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B98" w:rsidRPr="00472B98" w:rsidRDefault="00472B98"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bookmarkStart w:id="0" w:name="_GoBack"/>
      <w:bookmarkEnd w:id="0"/>
      <w:r w:rsidRPr="00472B98">
        <w:rPr>
          <w:rFonts w:ascii="Times New Roman" w:eastAsia="Times New Roman" w:hAnsi="Times New Roman" w:cs="Times New Roman"/>
          <w:b/>
          <w:bCs/>
          <w:caps/>
          <w:color w:val="000000"/>
          <w:sz w:val="24"/>
          <w:szCs w:val="24"/>
          <w:lang w:eastAsia="pt-BR"/>
        </w:rPr>
        <w:t>EDITAL</w:t>
      </w:r>
    </w:p>
    <w:p w:rsidR="00472B98" w:rsidRPr="00472B98" w:rsidRDefault="00472B98" w:rsidP="00472B98">
      <w:pPr>
        <w:spacing w:before="100" w:beforeAutospacing="1" w:after="100" w:afterAutospacing="1" w:line="240" w:lineRule="auto"/>
        <w:jc w:val="center"/>
        <w:rPr>
          <w:rFonts w:ascii="Times New Roman" w:eastAsia="Times New Roman" w:hAnsi="Times New Roman" w:cs="Times New Roman"/>
          <w:caps/>
          <w:color w:val="000000"/>
          <w:sz w:val="24"/>
          <w:szCs w:val="24"/>
          <w:lang w:eastAsia="pt-BR"/>
        </w:rPr>
      </w:pPr>
      <w:r w:rsidRPr="00472B98">
        <w:rPr>
          <w:rFonts w:ascii="Times New Roman" w:eastAsia="Times New Roman" w:hAnsi="Times New Roman" w:cs="Times New Roman"/>
          <w:caps/>
          <w:color w:val="000000"/>
          <w:sz w:val="24"/>
          <w:szCs w:val="24"/>
          <w:lang w:eastAsia="pt-BR"/>
        </w:rPr>
        <w:t> </w:t>
      </w:r>
    </w:p>
    <w:p w:rsidR="00472B98" w:rsidRPr="00472B98" w:rsidRDefault="00472B98" w:rsidP="00472B98">
      <w:pPr>
        <w:spacing w:before="120" w:after="120" w:line="240" w:lineRule="auto"/>
        <w:ind w:left="120" w:right="120"/>
        <w:jc w:val="center"/>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EDITAL DE LEILÃO Nº I -  ANO 20</w:t>
      </w:r>
      <w:r w:rsidR="00DD5703">
        <w:rPr>
          <w:rFonts w:ascii="Times New Roman" w:eastAsia="Times New Roman" w:hAnsi="Times New Roman" w:cs="Times New Roman"/>
          <w:b/>
          <w:bCs/>
          <w:color w:val="000000"/>
          <w:sz w:val="24"/>
          <w:szCs w:val="24"/>
          <w:lang w:eastAsia="pt-BR"/>
        </w:rPr>
        <w:t>2</w:t>
      </w:r>
      <w:r w:rsidR="00B26E87">
        <w:rPr>
          <w:rFonts w:ascii="Times New Roman" w:eastAsia="Times New Roman" w:hAnsi="Times New Roman" w:cs="Times New Roman"/>
          <w:b/>
          <w:bCs/>
          <w:color w:val="000000"/>
          <w:sz w:val="24"/>
          <w:szCs w:val="24"/>
          <w:lang w:eastAsia="pt-BR"/>
        </w:rPr>
        <w:t>1</w:t>
      </w:r>
      <w:r w:rsidRPr="00472B98">
        <w:rPr>
          <w:rFonts w:ascii="Times New Roman" w:eastAsia="Times New Roman" w:hAnsi="Times New Roman" w:cs="Times New Roman"/>
          <w:b/>
          <w:bCs/>
          <w:color w:val="000000"/>
          <w:sz w:val="24"/>
          <w:szCs w:val="24"/>
          <w:lang w:eastAsia="pt-BR"/>
        </w:rPr>
        <w:t xml:space="preserve"> / </w:t>
      </w:r>
    </w:p>
    <w:p w:rsidR="00472B98" w:rsidRPr="00472B98" w:rsidRDefault="00472B98" w:rsidP="00472B98">
      <w:pPr>
        <w:spacing w:before="120" w:after="120" w:line="240" w:lineRule="auto"/>
        <w:ind w:left="120" w:right="120"/>
        <w:jc w:val="center"/>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 xml:space="preserve">LEILÃO DE </w:t>
      </w:r>
      <w:r w:rsidR="00B26E87">
        <w:rPr>
          <w:rFonts w:ascii="Times New Roman" w:eastAsia="Times New Roman" w:hAnsi="Times New Roman" w:cs="Times New Roman"/>
          <w:b/>
          <w:bCs/>
          <w:color w:val="000000"/>
          <w:sz w:val="24"/>
          <w:szCs w:val="24"/>
          <w:lang w:eastAsia="pt-BR"/>
        </w:rPr>
        <w:t>IMÓVEIS RURAIS</w:t>
      </w:r>
      <w:r w:rsidRPr="00472B98">
        <w:rPr>
          <w:rFonts w:ascii="Times New Roman" w:eastAsia="Times New Roman" w:hAnsi="Times New Roman" w:cs="Times New Roman"/>
          <w:b/>
          <w:bCs/>
          <w:color w:val="000000"/>
          <w:sz w:val="24"/>
          <w:szCs w:val="24"/>
          <w:lang w:eastAsia="pt-BR"/>
        </w:rPr>
        <w:t xml:space="preserve">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w:t>
      </w:r>
    </w:p>
    <w:p w:rsidR="00472B98" w:rsidRPr="00472B98" w:rsidRDefault="00B26E87"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t>HILDER ROCHA DE OLIVEIRA</w:t>
      </w:r>
      <w:r w:rsidR="00472B98" w:rsidRPr="00472B98">
        <w:rPr>
          <w:rFonts w:ascii="Times New Roman" w:eastAsia="Times New Roman" w:hAnsi="Times New Roman" w:cs="Times New Roman"/>
          <w:color w:val="000000"/>
          <w:sz w:val="24"/>
          <w:szCs w:val="24"/>
          <w:lang w:eastAsia="pt-BR"/>
        </w:rPr>
        <w:t>, torna público para conhecimento dos interessados, que realizará licitação na modalidade LEILÃO</w:t>
      </w:r>
      <w:r w:rsidR="00DD5703">
        <w:rPr>
          <w:rFonts w:ascii="Times New Roman" w:eastAsia="Times New Roman" w:hAnsi="Times New Roman" w:cs="Times New Roman"/>
          <w:color w:val="000000"/>
          <w:sz w:val="24"/>
          <w:szCs w:val="24"/>
          <w:lang w:eastAsia="pt-BR"/>
        </w:rPr>
        <w:t xml:space="preserve"> ELETRÕNICO (EXCLUSIVAMENTE POR INTERNET)</w:t>
      </w:r>
      <w:r w:rsidR="00472B98" w:rsidRPr="00472B98">
        <w:rPr>
          <w:rFonts w:ascii="Times New Roman" w:eastAsia="Times New Roman" w:hAnsi="Times New Roman" w:cs="Times New Roman"/>
          <w:color w:val="000000"/>
          <w:sz w:val="24"/>
          <w:szCs w:val="24"/>
          <w:lang w:eastAsia="pt-BR"/>
        </w:rPr>
        <w:t xml:space="preserve">, do tipo maior lance, em conformidade com o </w:t>
      </w:r>
      <w:r w:rsidR="002740C8">
        <w:rPr>
          <w:rFonts w:ascii="Times New Roman" w:eastAsia="Times New Roman" w:hAnsi="Times New Roman" w:cs="Times New Roman"/>
          <w:color w:val="000000"/>
          <w:sz w:val="24"/>
          <w:szCs w:val="24"/>
          <w:lang w:eastAsia="pt-BR"/>
        </w:rPr>
        <w:t>contrato de parceria nº. 001/2020</w:t>
      </w:r>
      <w:r w:rsidR="00472B98" w:rsidRPr="00472B98">
        <w:rPr>
          <w:rFonts w:ascii="Times New Roman" w:eastAsia="Times New Roman" w:hAnsi="Times New Roman" w:cs="Times New Roman"/>
          <w:color w:val="000000"/>
          <w:sz w:val="24"/>
          <w:szCs w:val="24"/>
          <w:lang w:eastAsia="pt-BR"/>
        </w:rPr>
        <w:t>. O procedimento licitatório observará as disposições da Lei nº 10.406, de 2002, da Lei nº 9.784, de 1999, da Lei nº 8.078, de 1990, da Lei nº 8.666, de 1993, do Decreto nº 1.305, de 1994, do Decreto-Lei nº 21.891, de 1932, do Decreto Lei nº 99.658, de 30 de outubro de 1990, da Lei nº 8.666, de 21 de junho de 1993, bem como nas condições descritas neste Edital e anexos. A sessão pública será conduzida pelo Leiloeiro público oficial JOSÉ CARLOS ZINGRA, cadastrado na Junta Comercial do Estado do Amapá sob a matrícula  009/2017, que assume todas as responsabilidades previstas em</w:t>
      </w:r>
      <w:r>
        <w:rPr>
          <w:rFonts w:ascii="Times New Roman" w:eastAsia="Times New Roman" w:hAnsi="Times New Roman" w:cs="Times New Roman"/>
          <w:color w:val="000000"/>
          <w:sz w:val="24"/>
          <w:szCs w:val="24"/>
          <w:lang w:eastAsia="pt-BR"/>
        </w:rPr>
        <w:t xml:space="preserve"> CONTRATO firmado entre as partes. </w:t>
      </w:r>
      <w:r w:rsidR="00472B98" w:rsidRPr="00472B98">
        <w:rPr>
          <w:rFonts w:ascii="Times New Roman" w:eastAsia="Times New Roman" w:hAnsi="Times New Roman" w:cs="Times New Roman"/>
          <w:color w:val="000000"/>
          <w:sz w:val="24"/>
          <w:szCs w:val="24"/>
          <w:lang w:eastAsia="pt-BR"/>
        </w:rPr>
        <w:t xml:space="preserve">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1. LOCAL, DATA E HORÁRIO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1.1. O leilão será realizado na modalidade </w:t>
      </w:r>
      <w:r w:rsidR="000A5074">
        <w:rPr>
          <w:rFonts w:ascii="Times New Roman" w:eastAsia="Times New Roman" w:hAnsi="Times New Roman" w:cs="Times New Roman"/>
          <w:color w:val="000000"/>
          <w:sz w:val="24"/>
          <w:szCs w:val="24"/>
          <w:lang w:eastAsia="pt-BR"/>
        </w:rPr>
        <w:t>eletrônica</w:t>
      </w:r>
      <w:r w:rsidRPr="00472B98">
        <w:rPr>
          <w:rFonts w:ascii="Times New Roman" w:eastAsia="Times New Roman" w:hAnsi="Times New Roman" w:cs="Times New Roman"/>
          <w:color w:val="000000"/>
          <w:sz w:val="24"/>
          <w:szCs w:val="24"/>
          <w:lang w:eastAsia="pt-BR"/>
        </w:rPr>
        <w:t>.</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1.2. A sessão pública será realizada no dia </w:t>
      </w:r>
      <w:r w:rsidR="00B26E87">
        <w:rPr>
          <w:rFonts w:ascii="Times New Roman" w:eastAsia="Times New Roman" w:hAnsi="Times New Roman" w:cs="Times New Roman"/>
          <w:color w:val="000000"/>
          <w:sz w:val="24"/>
          <w:szCs w:val="24"/>
          <w:lang w:eastAsia="pt-BR"/>
        </w:rPr>
        <w:t>15</w:t>
      </w:r>
      <w:r w:rsidRPr="00472B98">
        <w:rPr>
          <w:rFonts w:ascii="Times New Roman" w:eastAsia="Times New Roman" w:hAnsi="Times New Roman" w:cs="Times New Roman"/>
          <w:b/>
          <w:bCs/>
          <w:color w:val="000000"/>
          <w:sz w:val="24"/>
          <w:szCs w:val="24"/>
          <w:lang w:eastAsia="pt-BR"/>
        </w:rPr>
        <w:t xml:space="preserve"> de </w:t>
      </w:r>
      <w:r w:rsidR="00B26E87">
        <w:rPr>
          <w:rFonts w:ascii="Times New Roman" w:eastAsia="Times New Roman" w:hAnsi="Times New Roman" w:cs="Times New Roman"/>
          <w:b/>
          <w:bCs/>
          <w:color w:val="000000"/>
          <w:sz w:val="24"/>
          <w:szCs w:val="24"/>
          <w:lang w:eastAsia="pt-BR"/>
        </w:rPr>
        <w:t>Janeiro</w:t>
      </w:r>
      <w:r w:rsidRPr="00472B98">
        <w:rPr>
          <w:rFonts w:ascii="Times New Roman" w:eastAsia="Times New Roman" w:hAnsi="Times New Roman" w:cs="Times New Roman"/>
          <w:b/>
          <w:bCs/>
          <w:color w:val="000000"/>
          <w:sz w:val="24"/>
          <w:szCs w:val="24"/>
          <w:lang w:eastAsia="pt-BR"/>
        </w:rPr>
        <w:t> de  20</w:t>
      </w:r>
      <w:r w:rsidR="00B26E87">
        <w:rPr>
          <w:rFonts w:ascii="Times New Roman" w:eastAsia="Times New Roman" w:hAnsi="Times New Roman" w:cs="Times New Roman"/>
          <w:b/>
          <w:bCs/>
          <w:color w:val="000000"/>
          <w:sz w:val="24"/>
          <w:szCs w:val="24"/>
          <w:lang w:eastAsia="pt-BR"/>
        </w:rPr>
        <w:t>21</w:t>
      </w:r>
      <w:r w:rsidRPr="00472B98">
        <w:rPr>
          <w:rFonts w:ascii="Times New Roman" w:eastAsia="Times New Roman" w:hAnsi="Times New Roman" w:cs="Times New Roman"/>
          <w:b/>
          <w:bCs/>
          <w:color w:val="000000"/>
          <w:sz w:val="24"/>
          <w:szCs w:val="24"/>
          <w:lang w:eastAsia="pt-BR"/>
        </w:rPr>
        <w:t>, às 09h00min,</w:t>
      </w:r>
      <w:r w:rsidRPr="00472B98">
        <w:rPr>
          <w:rFonts w:ascii="Times New Roman" w:eastAsia="Times New Roman" w:hAnsi="Times New Roman" w:cs="Times New Roman"/>
          <w:color w:val="000000"/>
          <w:sz w:val="24"/>
          <w:szCs w:val="24"/>
          <w:lang w:eastAsia="pt-BR"/>
        </w:rPr>
        <w:t> no seguinte endereço: </w:t>
      </w:r>
      <w:r w:rsidR="00DD5703">
        <w:rPr>
          <w:rFonts w:ascii="Times New Roman" w:eastAsia="Times New Roman" w:hAnsi="Times New Roman" w:cs="Times New Roman"/>
          <w:color w:val="000000"/>
          <w:sz w:val="24"/>
          <w:szCs w:val="24"/>
          <w:lang w:eastAsia="pt-BR"/>
        </w:rPr>
        <w:t>site da CURIAU LEILÕES</w:t>
      </w:r>
      <w:r w:rsidR="00656F18">
        <w:rPr>
          <w:rFonts w:ascii="Times New Roman" w:eastAsia="Times New Roman" w:hAnsi="Times New Roman" w:cs="Times New Roman"/>
          <w:color w:val="000000"/>
          <w:sz w:val="24"/>
          <w:szCs w:val="24"/>
          <w:lang w:eastAsia="pt-BR"/>
        </w:rPr>
        <w:t xml:space="preserve"> EIRELI</w:t>
      </w:r>
      <w:r w:rsidR="00DD5703">
        <w:rPr>
          <w:rFonts w:ascii="Times New Roman" w:eastAsia="Times New Roman" w:hAnsi="Times New Roman" w:cs="Times New Roman"/>
          <w:color w:val="000000"/>
          <w:sz w:val="24"/>
          <w:szCs w:val="24"/>
          <w:lang w:eastAsia="pt-BR"/>
        </w:rPr>
        <w:t>: www.curiauleiloes.com.br/externo</w:t>
      </w:r>
      <w:r w:rsidRPr="00472B98">
        <w:rPr>
          <w:rFonts w:ascii="Times New Roman" w:eastAsia="Times New Roman" w:hAnsi="Times New Roman" w:cs="Times New Roman"/>
          <w:color w:val="000000"/>
          <w:sz w:val="24"/>
          <w:szCs w:val="24"/>
          <w:lang w:eastAsia="pt-BR"/>
        </w:rPr>
        <w:t>.</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 xml:space="preserve">2. </w:t>
      </w:r>
      <w:r w:rsidR="00B26E87">
        <w:rPr>
          <w:rFonts w:ascii="Times New Roman" w:eastAsia="Times New Roman" w:hAnsi="Times New Roman" w:cs="Times New Roman"/>
          <w:b/>
          <w:bCs/>
          <w:color w:val="000000"/>
          <w:sz w:val="24"/>
          <w:szCs w:val="24"/>
          <w:lang w:eastAsia="pt-BR"/>
        </w:rPr>
        <w:t>IMÓVEIS</w:t>
      </w:r>
      <w:r w:rsidRPr="00472B98">
        <w:rPr>
          <w:rFonts w:ascii="Times New Roman" w:eastAsia="Times New Roman" w:hAnsi="Times New Roman" w:cs="Times New Roman"/>
          <w:b/>
          <w:bCs/>
          <w:color w:val="000000"/>
          <w:sz w:val="24"/>
          <w:szCs w:val="24"/>
          <w:lang w:eastAsia="pt-BR"/>
        </w:rPr>
        <w:t xml:space="preserve"> A SEREM LEILOADOS</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2.1. O presente leilão visa arrematação dos lotes para o </w:t>
      </w:r>
      <w:r w:rsidRPr="00472B98">
        <w:rPr>
          <w:rFonts w:ascii="Times New Roman" w:eastAsia="Times New Roman" w:hAnsi="Times New Roman" w:cs="Times New Roman"/>
          <w:b/>
          <w:bCs/>
          <w:color w:val="000000"/>
          <w:sz w:val="24"/>
          <w:szCs w:val="24"/>
          <w:lang w:eastAsia="pt-BR"/>
        </w:rPr>
        <w:t>MAIOR LANCE</w:t>
      </w:r>
      <w:r w:rsidRPr="00472B98">
        <w:rPr>
          <w:rFonts w:ascii="Times New Roman" w:eastAsia="Times New Roman" w:hAnsi="Times New Roman" w:cs="Times New Roman"/>
          <w:color w:val="000000"/>
          <w:sz w:val="24"/>
          <w:szCs w:val="24"/>
          <w:lang w:eastAsia="pt-BR"/>
        </w:rPr>
        <w:t> ofertado.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2.2. Os </w:t>
      </w:r>
      <w:r w:rsidR="00B26E87">
        <w:rPr>
          <w:rFonts w:ascii="Times New Roman" w:eastAsia="Times New Roman" w:hAnsi="Times New Roman" w:cs="Times New Roman"/>
          <w:color w:val="000000"/>
          <w:sz w:val="24"/>
          <w:szCs w:val="24"/>
          <w:lang w:eastAsia="pt-BR"/>
        </w:rPr>
        <w:t>IMÓVEIS</w:t>
      </w:r>
      <w:r w:rsidRPr="00472B98">
        <w:rPr>
          <w:rFonts w:ascii="Times New Roman" w:eastAsia="Times New Roman" w:hAnsi="Times New Roman" w:cs="Times New Roman"/>
          <w:color w:val="000000"/>
          <w:sz w:val="24"/>
          <w:szCs w:val="24"/>
          <w:lang w:eastAsia="pt-BR"/>
        </w:rPr>
        <w:t xml:space="preserve"> a serem leiloados constituem lotes descritos no anexo I.</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2.3. Os </w:t>
      </w:r>
      <w:r w:rsidR="00B26E87">
        <w:rPr>
          <w:rFonts w:ascii="Times New Roman" w:eastAsia="Times New Roman" w:hAnsi="Times New Roman" w:cs="Times New Roman"/>
          <w:color w:val="000000"/>
          <w:sz w:val="24"/>
          <w:szCs w:val="24"/>
          <w:lang w:eastAsia="pt-BR"/>
        </w:rPr>
        <w:t>imóveis</w:t>
      </w:r>
      <w:r w:rsidRPr="00472B98">
        <w:rPr>
          <w:rFonts w:ascii="Times New Roman" w:eastAsia="Times New Roman" w:hAnsi="Times New Roman" w:cs="Times New Roman"/>
          <w:color w:val="000000"/>
          <w:sz w:val="24"/>
          <w:szCs w:val="24"/>
          <w:lang w:eastAsia="pt-BR"/>
        </w:rPr>
        <w:t xml:space="preserve"> serão leiloados em lotes</w:t>
      </w:r>
      <w:r w:rsidR="00DD5703">
        <w:rPr>
          <w:rFonts w:ascii="Times New Roman" w:eastAsia="Times New Roman" w:hAnsi="Times New Roman" w:cs="Times New Roman"/>
          <w:color w:val="000000"/>
          <w:sz w:val="24"/>
          <w:szCs w:val="24"/>
          <w:lang w:eastAsia="pt-BR"/>
        </w:rPr>
        <w:t xml:space="preserve"> individuais</w:t>
      </w:r>
      <w:r w:rsidR="00B26E87">
        <w:rPr>
          <w:rFonts w:ascii="Times New Roman" w:eastAsia="Times New Roman" w:hAnsi="Times New Roman" w:cs="Times New Roman"/>
          <w:color w:val="000000"/>
          <w:sz w:val="24"/>
          <w:szCs w:val="24"/>
          <w:lang w:eastAsia="pt-BR"/>
        </w:rPr>
        <w:t>.</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2.4. Os lotes de </w:t>
      </w:r>
      <w:r w:rsidR="00B26E87">
        <w:rPr>
          <w:rFonts w:ascii="Times New Roman" w:eastAsia="Times New Roman" w:hAnsi="Times New Roman" w:cs="Times New Roman"/>
          <w:color w:val="000000"/>
          <w:sz w:val="24"/>
          <w:szCs w:val="24"/>
          <w:lang w:eastAsia="pt-BR"/>
        </w:rPr>
        <w:t>imóveis rurais serão entregues com total desembaraç</w:t>
      </w:r>
      <w:r w:rsidR="00680029">
        <w:rPr>
          <w:rFonts w:ascii="Times New Roman" w:eastAsia="Times New Roman" w:hAnsi="Times New Roman" w:cs="Times New Roman"/>
          <w:color w:val="000000"/>
          <w:sz w:val="24"/>
          <w:szCs w:val="24"/>
          <w:lang w:eastAsia="pt-BR"/>
        </w:rPr>
        <w:t>o</w:t>
      </w:r>
      <w:r w:rsidR="00B26E87">
        <w:rPr>
          <w:rFonts w:ascii="Times New Roman" w:eastAsia="Times New Roman" w:hAnsi="Times New Roman" w:cs="Times New Roman"/>
          <w:color w:val="000000"/>
          <w:sz w:val="24"/>
          <w:szCs w:val="24"/>
          <w:lang w:eastAsia="pt-BR"/>
        </w:rPr>
        <w:t>, não constando que hajam ocupantes</w:t>
      </w:r>
      <w:r w:rsidR="00402866">
        <w:rPr>
          <w:rFonts w:ascii="Times New Roman" w:eastAsia="Times New Roman" w:hAnsi="Times New Roman" w:cs="Times New Roman"/>
          <w:color w:val="000000"/>
          <w:sz w:val="24"/>
          <w:szCs w:val="24"/>
          <w:lang w:eastAsia="pt-BR"/>
        </w:rPr>
        <w:t xml:space="preserve"> de moradia habitual “invasores”</w:t>
      </w:r>
      <w:r w:rsidR="00B26E87">
        <w:rPr>
          <w:rFonts w:ascii="Times New Roman" w:eastAsia="Times New Roman" w:hAnsi="Times New Roman" w:cs="Times New Roman"/>
          <w:color w:val="000000"/>
          <w:sz w:val="24"/>
          <w:szCs w:val="24"/>
          <w:lang w:eastAsia="pt-BR"/>
        </w:rPr>
        <w:t xml:space="preserve"> nos mesmos</w:t>
      </w:r>
      <w:r w:rsidRPr="00472B98">
        <w:rPr>
          <w:rFonts w:ascii="Times New Roman" w:eastAsia="Times New Roman" w:hAnsi="Times New Roman" w:cs="Times New Roman"/>
          <w:color w:val="000000"/>
          <w:sz w:val="24"/>
          <w:szCs w:val="24"/>
          <w:lang w:eastAsia="pt-BR"/>
        </w:rPr>
        <w:t>.</w:t>
      </w:r>
    </w:p>
    <w:p w:rsidR="00B26E87"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2.5. Fica sob a responsabilidade do arrematante, posterior </w:t>
      </w:r>
      <w:r w:rsidR="00B26E87">
        <w:rPr>
          <w:rFonts w:ascii="Times New Roman" w:eastAsia="Times New Roman" w:hAnsi="Times New Roman" w:cs="Times New Roman"/>
          <w:color w:val="000000"/>
          <w:sz w:val="24"/>
          <w:szCs w:val="24"/>
          <w:lang w:eastAsia="pt-BR"/>
        </w:rPr>
        <w:t>transferência do imóvel fruto de arrematação em cartório.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2.6. Os lotes a serem leiloados serão relacionados no anexo I deste Edital e identificados nos campos específicos, conforme descrito abaixo: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2.6.1. Lote: número de lote de cada </w:t>
      </w:r>
      <w:r w:rsidR="00707CFD">
        <w:rPr>
          <w:rFonts w:ascii="Times New Roman" w:eastAsia="Times New Roman" w:hAnsi="Times New Roman" w:cs="Times New Roman"/>
          <w:color w:val="000000"/>
          <w:sz w:val="24"/>
          <w:szCs w:val="24"/>
          <w:lang w:eastAsia="pt-BR"/>
        </w:rPr>
        <w:t>imóvel</w:t>
      </w:r>
      <w:r w:rsidRPr="00472B98">
        <w:rPr>
          <w:rFonts w:ascii="Times New Roman" w:eastAsia="Times New Roman" w:hAnsi="Times New Roman" w:cs="Times New Roman"/>
          <w:color w:val="000000"/>
          <w:sz w:val="24"/>
          <w:szCs w:val="24"/>
          <w:lang w:eastAsia="pt-BR"/>
        </w:rPr>
        <w:t>;</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2.6.2. </w:t>
      </w:r>
      <w:r w:rsidR="00707CFD">
        <w:rPr>
          <w:rFonts w:ascii="Times New Roman" w:eastAsia="Times New Roman" w:hAnsi="Times New Roman" w:cs="Times New Roman"/>
          <w:color w:val="000000"/>
          <w:sz w:val="24"/>
          <w:szCs w:val="24"/>
          <w:lang w:eastAsia="pt-BR"/>
        </w:rPr>
        <w:t>Número do Registro no Cartório de registro de imóveis e descrição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2.6.3. Ano: o ano que consta do registro do </w:t>
      </w:r>
      <w:r w:rsidR="00707CFD">
        <w:rPr>
          <w:rFonts w:ascii="Times New Roman" w:eastAsia="Times New Roman" w:hAnsi="Times New Roman" w:cs="Times New Roman"/>
          <w:color w:val="000000"/>
          <w:sz w:val="24"/>
          <w:szCs w:val="24"/>
          <w:lang w:eastAsia="pt-BR"/>
        </w:rPr>
        <w:t xml:space="preserve">imóvel no </w:t>
      </w:r>
      <w:r w:rsidR="00402866">
        <w:rPr>
          <w:rFonts w:ascii="Times New Roman" w:eastAsia="Times New Roman" w:hAnsi="Times New Roman" w:cs="Times New Roman"/>
          <w:color w:val="000000"/>
          <w:sz w:val="24"/>
          <w:szCs w:val="24"/>
          <w:lang w:eastAsia="pt-BR"/>
        </w:rPr>
        <w:t>S</w:t>
      </w:r>
      <w:r w:rsidR="00707CFD">
        <w:rPr>
          <w:rFonts w:ascii="Times New Roman" w:eastAsia="Times New Roman" w:hAnsi="Times New Roman" w:cs="Times New Roman"/>
          <w:color w:val="000000"/>
          <w:sz w:val="24"/>
          <w:szCs w:val="24"/>
          <w:lang w:eastAsia="pt-BR"/>
        </w:rPr>
        <w:t>RI</w:t>
      </w:r>
      <w:r w:rsidRPr="00472B98">
        <w:rPr>
          <w:rFonts w:ascii="Times New Roman" w:eastAsia="Times New Roman" w:hAnsi="Times New Roman" w:cs="Times New Roman"/>
          <w:color w:val="000000"/>
          <w:sz w:val="24"/>
          <w:szCs w:val="24"/>
          <w:lang w:eastAsia="pt-BR"/>
        </w:rPr>
        <w:t>;</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2.6.4. Avaliação: Valor da avaliação, que constitui o lance mínimo inicial;</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2.6.5. </w:t>
      </w:r>
      <w:r w:rsidR="00707CFD">
        <w:rPr>
          <w:rFonts w:ascii="Times New Roman" w:eastAsia="Times New Roman" w:hAnsi="Times New Roman" w:cs="Times New Roman"/>
          <w:color w:val="000000"/>
          <w:sz w:val="24"/>
          <w:szCs w:val="24"/>
          <w:lang w:eastAsia="pt-BR"/>
        </w:rPr>
        <w:t>Descrição da localização dos imóveis rurais</w:t>
      </w:r>
      <w:r w:rsidRPr="00472B98">
        <w:rPr>
          <w:rFonts w:ascii="Times New Roman" w:eastAsia="Times New Roman" w:hAnsi="Times New Roman" w:cs="Times New Roman"/>
          <w:color w:val="000000"/>
          <w:sz w:val="24"/>
          <w:szCs w:val="24"/>
          <w:lang w:eastAsia="pt-BR"/>
        </w:rPr>
        <w:t>;</w:t>
      </w:r>
    </w:p>
    <w:p w:rsidR="00FB246E" w:rsidRDefault="00472B98" w:rsidP="00472B98">
      <w:pPr>
        <w:spacing w:before="120" w:after="120" w:line="240" w:lineRule="auto"/>
        <w:ind w:left="120" w:right="120"/>
        <w:jc w:val="both"/>
        <w:rPr>
          <w:rStyle w:val="Hyperlink"/>
          <w:rFonts w:ascii="Times New Roman" w:eastAsia="Times New Roman" w:hAnsi="Times New Roman" w:cs="Times New Roman"/>
          <w:sz w:val="24"/>
          <w:szCs w:val="24"/>
          <w:lang w:eastAsia="pt-BR"/>
        </w:rPr>
      </w:pPr>
      <w:r w:rsidRPr="00472B98">
        <w:rPr>
          <w:rFonts w:ascii="Times New Roman" w:eastAsia="Times New Roman" w:hAnsi="Times New Roman" w:cs="Times New Roman"/>
          <w:color w:val="000000"/>
          <w:sz w:val="24"/>
          <w:szCs w:val="24"/>
          <w:lang w:eastAsia="pt-BR"/>
        </w:rPr>
        <w:t>2.7. A descrição dos lotes estará disponível neste edital e no site </w:t>
      </w:r>
      <w:hyperlink r:id="rId8" w:history="1">
        <w:r w:rsidR="00FB246E" w:rsidRPr="003B0DE3">
          <w:rPr>
            <w:rStyle w:val="Hyperlink"/>
            <w:rFonts w:ascii="Times New Roman" w:eastAsia="Times New Roman" w:hAnsi="Times New Roman" w:cs="Times New Roman"/>
            <w:sz w:val="24"/>
            <w:szCs w:val="24"/>
            <w:lang w:eastAsia="pt-BR"/>
          </w:rPr>
          <w:t>www.curiauleiloes.com.br/externo</w:t>
        </w:r>
      </w:hyperlink>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2.8. Os bens aqui relacionados serão vendidos e entregues no estado e condições em que se encontram, não cabendo ao leiloeiro e ao comitente vendedor a responsabilidade por </w:t>
      </w:r>
      <w:r w:rsidR="00707CFD">
        <w:rPr>
          <w:rFonts w:ascii="Times New Roman" w:eastAsia="Times New Roman" w:hAnsi="Times New Roman" w:cs="Times New Roman"/>
          <w:color w:val="000000"/>
          <w:sz w:val="24"/>
          <w:szCs w:val="24"/>
          <w:lang w:eastAsia="pt-BR"/>
        </w:rPr>
        <w:t>ações que venham a surgir após efetuada a venda em leilão.</w:t>
      </w:r>
      <w:r w:rsidRPr="00472B98">
        <w:rPr>
          <w:rFonts w:ascii="Times New Roman" w:eastAsia="Times New Roman" w:hAnsi="Times New Roman" w:cs="Times New Roman"/>
          <w:color w:val="000000"/>
          <w:sz w:val="24"/>
          <w:szCs w:val="24"/>
          <w:lang w:eastAsia="pt-BR"/>
        </w:rPr>
        <w:t xml:space="preserve">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lastRenderedPageBreak/>
        <w:t xml:space="preserve">2.9. Os valores arrecadados com a venda do veículo serão destinados fazer parte da conta </w:t>
      </w:r>
      <w:r w:rsidR="00DD5703">
        <w:rPr>
          <w:rFonts w:ascii="Times New Roman" w:eastAsia="Times New Roman" w:hAnsi="Times New Roman" w:cs="Times New Roman"/>
          <w:color w:val="000000"/>
          <w:sz w:val="24"/>
          <w:szCs w:val="24"/>
          <w:lang w:eastAsia="pt-BR"/>
        </w:rPr>
        <w:t>do</w:t>
      </w:r>
      <w:r w:rsidR="00707CFD">
        <w:rPr>
          <w:rFonts w:ascii="Times New Roman" w:eastAsia="Times New Roman" w:hAnsi="Times New Roman" w:cs="Times New Roman"/>
          <w:color w:val="000000"/>
          <w:sz w:val="24"/>
          <w:szCs w:val="24"/>
          <w:lang w:eastAsia="pt-BR"/>
        </w:rPr>
        <w:t xml:space="preserve"> Sr. </w:t>
      </w:r>
      <w:r w:rsidR="00707CFD">
        <w:t>HILDER ROCHA DE OLIVEIRA</w:t>
      </w:r>
      <w:r w:rsidRPr="00472B98">
        <w:rPr>
          <w:rFonts w:ascii="Times New Roman" w:eastAsia="Times New Roman" w:hAnsi="Times New Roman" w:cs="Times New Roman"/>
          <w:color w:val="000000"/>
          <w:sz w:val="24"/>
          <w:szCs w:val="24"/>
          <w:lang w:eastAsia="pt-BR"/>
        </w:rPr>
        <w:t>.</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2.10. O arrematante </w:t>
      </w:r>
      <w:r w:rsidR="00707CFD">
        <w:rPr>
          <w:rFonts w:ascii="Times New Roman" w:eastAsia="Times New Roman" w:hAnsi="Times New Roman" w:cs="Times New Roman"/>
          <w:color w:val="000000"/>
          <w:sz w:val="24"/>
          <w:szCs w:val="24"/>
          <w:lang w:eastAsia="pt-BR"/>
        </w:rPr>
        <w:t>de imóveis descritos no anexo 1, em caso de pagamento parcelado, poderá fazer alterações nos imóveis, melhorias, investimentos, somente com “ANUÊNCIA” do vendedor, até que sejam pagas todas as parcelas.</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3. DA VISITAÇÃO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3.1. A visitação pública dos lotes de </w:t>
      </w:r>
      <w:r w:rsidR="00707CFD">
        <w:rPr>
          <w:rFonts w:ascii="Times New Roman" w:eastAsia="Times New Roman" w:hAnsi="Times New Roman" w:cs="Times New Roman"/>
          <w:color w:val="000000"/>
          <w:sz w:val="24"/>
          <w:szCs w:val="24"/>
          <w:lang w:eastAsia="pt-BR"/>
        </w:rPr>
        <w:t>imóveis</w:t>
      </w:r>
      <w:r w:rsidRPr="00472B98">
        <w:rPr>
          <w:rFonts w:ascii="Times New Roman" w:eastAsia="Times New Roman" w:hAnsi="Times New Roman" w:cs="Times New Roman"/>
          <w:color w:val="000000"/>
          <w:sz w:val="24"/>
          <w:szCs w:val="24"/>
          <w:lang w:eastAsia="pt-BR"/>
        </w:rPr>
        <w:t xml:space="preserve"> que serão leiloados dar-se-á </w:t>
      </w:r>
      <w:r w:rsidR="00707CFD">
        <w:rPr>
          <w:rFonts w:ascii="Times New Roman" w:eastAsia="Times New Roman" w:hAnsi="Times New Roman" w:cs="Times New Roman"/>
          <w:color w:val="000000"/>
          <w:sz w:val="24"/>
          <w:szCs w:val="24"/>
          <w:lang w:eastAsia="pt-BR"/>
        </w:rPr>
        <w:t xml:space="preserve">por agendamento até </w:t>
      </w:r>
      <w:r w:rsidRPr="00472B98">
        <w:rPr>
          <w:rFonts w:ascii="Times New Roman" w:eastAsia="Times New Roman" w:hAnsi="Times New Roman" w:cs="Times New Roman"/>
          <w:color w:val="000000"/>
          <w:sz w:val="24"/>
          <w:szCs w:val="24"/>
          <w:lang w:eastAsia="pt-BR"/>
        </w:rPr>
        <w:t>0</w:t>
      </w:r>
      <w:r w:rsidR="00656F18">
        <w:rPr>
          <w:rFonts w:ascii="Times New Roman" w:eastAsia="Times New Roman" w:hAnsi="Times New Roman" w:cs="Times New Roman"/>
          <w:color w:val="000000"/>
          <w:sz w:val="24"/>
          <w:szCs w:val="24"/>
          <w:lang w:eastAsia="pt-BR"/>
        </w:rPr>
        <w:t>3</w:t>
      </w:r>
      <w:r w:rsidRPr="00472B98">
        <w:rPr>
          <w:rFonts w:ascii="Times New Roman" w:eastAsia="Times New Roman" w:hAnsi="Times New Roman" w:cs="Times New Roman"/>
          <w:color w:val="000000"/>
          <w:sz w:val="24"/>
          <w:szCs w:val="24"/>
          <w:lang w:eastAsia="pt-BR"/>
        </w:rPr>
        <w:t xml:space="preserve"> (</w:t>
      </w:r>
      <w:r w:rsidR="00656F18">
        <w:rPr>
          <w:rFonts w:ascii="Times New Roman" w:eastAsia="Times New Roman" w:hAnsi="Times New Roman" w:cs="Times New Roman"/>
          <w:color w:val="000000"/>
          <w:sz w:val="24"/>
          <w:szCs w:val="24"/>
          <w:lang w:eastAsia="pt-BR"/>
        </w:rPr>
        <w:t>Tre</w:t>
      </w:r>
      <w:r w:rsidRPr="00472B98">
        <w:rPr>
          <w:rFonts w:ascii="Times New Roman" w:eastAsia="Times New Roman" w:hAnsi="Times New Roman" w:cs="Times New Roman"/>
          <w:color w:val="000000"/>
          <w:sz w:val="24"/>
          <w:szCs w:val="24"/>
          <w:lang w:eastAsia="pt-BR"/>
        </w:rPr>
        <w:t>s) dias úteis que antecedem o leilão, nos locais constantes no anexo I,</w:t>
      </w:r>
      <w:r w:rsidR="00707CFD">
        <w:rPr>
          <w:rFonts w:ascii="Times New Roman" w:eastAsia="Times New Roman" w:hAnsi="Times New Roman" w:cs="Times New Roman"/>
          <w:color w:val="000000"/>
          <w:sz w:val="24"/>
          <w:szCs w:val="24"/>
          <w:lang w:eastAsia="pt-BR"/>
        </w:rPr>
        <w:t xml:space="preserve"> correndo por conta do interessado as despesas com estada e locomoção até a </w:t>
      </w:r>
      <w:r w:rsidR="00402866">
        <w:rPr>
          <w:rFonts w:ascii="Times New Roman" w:eastAsia="Times New Roman" w:hAnsi="Times New Roman" w:cs="Times New Roman"/>
          <w:color w:val="000000"/>
          <w:sz w:val="24"/>
          <w:szCs w:val="24"/>
          <w:lang w:eastAsia="pt-BR"/>
        </w:rPr>
        <w:t>Á</w:t>
      </w:r>
      <w:r w:rsidR="00707CFD">
        <w:rPr>
          <w:rFonts w:ascii="Times New Roman" w:eastAsia="Times New Roman" w:hAnsi="Times New Roman" w:cs="Times New Roman"/>
          <w:color w:val="000000"/>
          <w:sz w:val="24"/>
          <w:szCs w:val="24"/>
          <w:lang w:eastAsia="pt-BR"/>
        </w:rPr>
        <w:t>rea.</w:t>
      </w:r>
      <w:r w:rsidRPr="00472B98">
        <w:rPr>
          <w:rFonts w:ascii="Times New Roman" w:eastAsia="Times New Roman" w:hAnsi="Times New Roman" w:cs="Times New Roman"/>
          <w:color w:val="000000"/>
          <w:sz w:val="24"/>
          <w:szCs w:val="24"/>
          <w:lang w:eastAsia="pt-BR"/>
        </w:rPr>
        <w:t xml:space="preserve">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3.2. É permitida, exclusivamente, avaliação</w:t>
      </w:r>
      <w:r w:rsidR="00707CFD">
        <w:rPr>
          <w:rFonts w:ascii="Times New Roman" w:eastAsia="Times New Roman" w:hAnsi="Times New Roman" w:cs="Times New Roman"/>
          <w:color w:val="000000"/>
          <w:sz w:val="24"/>
          <w:szCs w:val="24"/>
          <w:lang w:eastAsia="pt-BR"/>
        </w:rPr>
        <w:t xml:space="preserve"> técnica</w:t>
      </w:r>
      <w:r w:rsidRPr="00472B98">
        <w:rPr>
          <w:rFonts w:ascii="Times New Roman" w:eastAsia="Times New Roman" w:hAnsi="Times New Roman" w:cs="Times New Roman"/>
          <w:color w:val="000000"/>
          <w:sz w:val="24"/>
          <w:szCs w:val="24"/>
          <w:lang w:eastAsia="pt-BR"/>
        </w:rPr>
        <w:t xml:space="preserve"> dos </w:t>
      </w:r>
      <w:r w:rsidR="00707CFD">
        <w:rPr>
          <w:rFonts w:ascii="Times New Roman" w:eastAsia="Times New Roman" w:hAnsi="Times New Roman" w:cs="Times New Roman"/>
          <w:color w:val="000000"/>
          <w:sz w:val="24"/>
          <w:szCs w:val="24"/>
          <w:lang w:eastAsia="pt-BR"/>
        </w:rPr>
        <w:t xml:space="preserve">imóveis descritos </w:t>
      </w:r>
      <w:r w:rsidRPr="00472B98">
        <w:rPr>
          <w:rFonts w:ascii="Times New Roman" w:eastAsia="Times New Roman" w:hAnsi="Times New Roman" w:cs="Times New Roman"/>
          <w:color w:val="000000"/>
          <w:sz w:val="24"/>
          <w:szCs w:val="24"/>
          <w:lang w:eastAsia="pt-BR"/>
        </w:rPr>
        <w:t xml:space="preserve">sendo vedado </w:t>
      </w:r>
      <w:r w:rsidR="00707CFD">
        <w:rPr>
          <w:rFonts w:ascii="Times New Roman" w:eastAsia="Times New Roman" w:hAnsi="Times New Roman" w:cs="Times New Roman"/>
          <w:color w:val="000000"/>
          <w:sz w:val="24"/>
          <w:szCs w:val="24"/>
          <w:lang w:eastAsia="pt-BR"/>
        </w:rPr>
        <w:t>qualquer retirada de amostras de solo, plantas ou animais</w:t>
      </w:r>
      <w:r w:rsidR="0082542D">
        <w:rPr>
          <w:rFonts w:ascii="Times New Roman" w:eastAsia="Times New Roman" w:hAnsi="Times New Roman" w:cs="Times New Roman"/>
          <w:color w:val="000000"/>
          <w:sz w:val="24"/>
          <w:szCs w:val="24"/>
          <w:lang w:eastAsia="pt-BR"/>
        </w:rPr>
        <w:t xml:space="preserve">. </w:t>
      </w:r>
      <w:r w:rsidRPr="00472B98">
        <w:rPr>
          <w:rFonts w:ascii="Times New Roman" w:eastAsia="Times New Roman" w:hAnsi="Times New Roman" w:cs="Times New Roman"/>
          <w:color w:val="000000"/>
          <w:sz w:val="24"/>
          <w:szCs w:val="24"/>
          <w:lang w:eastAsia="pt-BR"/>
        </w:rPr>
        <w:t>As fotos divulgadas no portal http://www.curiauleiloes.com.br/externo/ serão meramente ilustrativas, não servindo de parâmetro para demonstrar o estado dos bens.</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4. DA PARTICIPAÇÃO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4.1. Poderão participar do leilão: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4.1.1. Pessoas físicas</w:t>
      </w:r>
      <w:r w:rsidR="0082542D">
        <w:rPr>
          <w:rFonts w:ascii="Times New Roman" w:eastAsia="Times New Roman" w:hAnsi="Times New Roman" w:cs="Times New Roman"/>
          <w:color w:val="000000"/>
          <w:sz w:val="24"/>
          <w:szCs w:val="24"/>
          <w:lang w:eastAsia="pt-BR"/>
        </w:rPr>
        <w:t xml:space="preserve">;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4.1.2. Pessoas jurídicas devidamente inscritas no CNPJ</w:t>
      </w:r>
      <w:r w:rsidR="0082542D">
        <w:rPr>
          <w:rFonts w:ascii="Times New Roman" w:eastAsia="Times New Roman" w:hAnsi="Times New Roman" w:cs="Times New Roman"/>
          <w:color w:val="000000"/>
          <w:sz w:val="24"/>
          <w:szCs w:val="24"/>
          <w:lang w:eastAsia="pt-BR"/>
        </w:rPr>
        <w:t xml:space="preserve">. </w:t>
      </w:r>
      <w:r w:rsidRPr="00472B98">
        <w:rPr>
          <w:rFonts w:ascii="Times New Roman" w:eastAsia="Times New Roman" w:hAnsi="Times New Roman" w:cs="Times New Roman"/>
          <w:color w:val="000000"/>
          <w:sz w:val="24"/>
          <w:szCs w:val="24"/>
          <w:lang w:eastAsia="pt-BR"/>
        </w:rPr>
        <w:t xml:space="preserve">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4.2. Os participantes deverão informar endereço atualizado e completo para o recebimento de correspondências no momento do cadastro para o leilão ou emissão das notas de venda, bem como informar qualquer mudança de endereço ao órgão executivo de trânsito após a comunicação de venda.</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4.2.1 O cadastramento será realizado no</w:t>
      </w:r>
      <w:r w:rsidR="002D7886">
        <w:rPr>
          <w:rFonts w:ascii="Times New Roman" w:eastAsia="Times New Roman" w:hAnsi="Times New Roman" w:cs="Times New Roman"/>
          <w:color w:val="000000"/>
          <w:sz w:val="24"/>
          <w:szCs w:val="24"/>
          <w:lang w:eastAsia="pt-BR"/>
        </w:rPr>
        <w:t xml:space="preserve"> site: </w:t>
      </w:r>
      <w:hyperlink r:id="rId9" w:history="1">
        <w:r w:rsidR="002D7886" w:rsidRPr="003B0DE3">
          <w:rPr>
            <w:rStyle w:val="Hyperlink"/>
            <w:rFonts w:ascii="Times New Roman" w:eastAsia="Times New Roman" w:hAnsi="Times New Roman" w:cs="Times New Roman"/>
            <w:sz w:val="24"/>
            <w:szCs w:val="24"/>
            <w:lang w:eastAsia="pt-BR"/>
          </w:rPr>
          <w:t>www.curiauleiloes.com.br/externo</w:t>
        </w:r>
      </w:hyperlink>
      <w:r w:rsidR="002D7886">
        <w:rPr>
          <w:rFonts w:ascii="Times New Roman" w:eastAsia="Times New Roman" w:hAnsi="Times New Roman" w:cs="Times New Roman"/>
          <w:color w:val="000000"/>
          <w:sz w:val="24"/>
          <w:szCs w:val="24"/>
          <w:lang w:eastAsia="pt-BR"/>
        </w:rPr>
        <w:t>, até as 18:00 horas do dia anterior ao dia</w:t>
      </w:r>
      <w:r w:rsidRPr="00472B98">
        <w:rPr>
          <w:rFonts w:ascii="Times New Roman" w:eastAsia="Times New Roman" w:hAnsi="Times New Roman" w:cs="Times New Roman"/>
          <w:color w:val="000000"/>
          <w:sz w:val="24"/>
          <w:szCs w:val="24"/>
          <w:lang w:eastAsia="pt-BR"/>
        </w:rPr>
        <w:t xml:space="preserve"> destinado </w:t>
      </w:r>
      <w:r w:rsidR="002D7886">
        <w:rPr>
          <w:rFonts w:ascii="Times New Roman" w:eastAsia="Times New Roman" w:hAnsi="Times New Roman" w:cs="Times New Roman"/>
          <w:color w:val="000000"/>
          <w:sz w:val="24"/>
          <w:szCs w:val="24"/>
          <w:lang w:eastAsia="pt-BR"/>
        </w:rPr>
        <w:t xml:space="preserve">para a realização do leilão.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4.3. A cópia deste Edital poderá ser lida e/ou obtida pelos interessados no site http://www.curiauleiloes.com.br/externo/.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4.4. Não poderão participar do leilão: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4.4.1. </w:t>
      </w:r>
      <w:r w:rsidR="0082542D">
        <w:rPr>
          <w:rFonts w:ascii="Times New Roman" w:eastAsia="Times New Roman" w:hAnsi="Times New Roman" w:cs="Times New Roman"/>
          <w:color w:val="000000"/>
          <w:sz w:val="24"/>
          <w:szCs w:val="24"/>
          <w:lang w:eastAsia="pt-BR"/>
        </w:rPr>
        <w:t>Pessoas impedidas ou com direito civil restrito</w:t>
      </w:r>
      <w:r w:rsidRPr="00472B98">
        <w:rPr>
          <w:rFonts w:ascii="Times New Roman" w:eastAsia="Times New Roman" w:hAnsi="Times New Roman" w:cs="Times New Roman"/>
          <w:color w:val="000000"/>
          <w:sz w:val="24"/>
          <w:szCs w:val="24"/>
          <w:lang w:eastAsia="pt-BR"/>
        </w:rPr>
        <w:t>, como previsto na Legislação;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4.4.2. O leiloeiro, seus parentes até o segundo grau e funcionários de sua equipe de trabalho.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w:t>
      </w:r>
    </w:p>
    <w:p w:rsidR="0082542D"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4.5. A participação no leilão implica no conhecimento e aceitação, por parte dos licitantes, das exigências e condições estabelecidas neste edital</w:t>
      </w:r>
      <w:r w:rsidR="0082542D">
        <w:rPr>
          <w:rFonts w:ascii="Times New Roman" w:eastAsia="Times New Roman" w:hAnsi="Times New Roman" w:cs="Times New Roman"/>
          <w:color w:val="000000"/>
          <w:sz w:val="24"/>
          <w:szCs w:val="24"/>
          <w:lang w:eastAsia="pt-BR"/>
        </w:rPr>
        <w:t>.</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5. DOS DOCUMENTOS NECESSÁRIOS</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5.1. Os documentos exigidos para consolidar a arrematação são: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5.1.1. Comprovação de Cadastro de Pessoas Físicas – CPF ou CNPJ, em se tratando de pessoa jurídica.</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5.1.2. Documento Oficial com foto.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5.1.2.1. Em caso de menor de idade será necessária comprovação de emancipação, ou procuradores, desde que munidos de instrumento público ou particular de mandato, em original ou cópia legível devidamente autenticada em cartório.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5.1.3. Comprovante de endereço.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lastRenderedPageBreak/>
        <w:t>5.1.4. Para pessoas jurídicas, o registro comercial, estatuto, contrato social, ato constitutivo, ata de fundação e demais documentos na forma da lei, conforme o enquadramento jurídico e tributário da participante. Os documentos deverão ser exibidos no original ou por qualquer processo de fotocópia, que deverá estar devidamente autenticada por cartório ou por servidor da Administração, ou estar publicado em qualquer órgão da imprensa oficial.</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6. DOS LANCES</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6.1. Os lances serão ofertados de maneira presencial</w:t>
      </w:r>
    </w:p>
    <w:p w:rsid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6.2. O participante deverá mostrar interesse ao leiloeiro e declarar o valor do seu lance.</w:t>
      </w:r>
    </w:p>
    <w:p w:rsidR="00F90F33" w:rsidRPr="00472B98" w:rsidRDefault="00F90F33"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6.3. O valor lançado como “Lance inicial refere-se ao Valor por hectare”, devendo ser multiplicado pela quantidade de hectares de cada lote.</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7. DA SESSÃO PÚBLICA</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7.1. A abertura da presente licitação dar-se-á em sessão pública </w:t>
      </w:r>
      <w:r w:rsidR="000A5074">
        <w:rPr>
          <w:rFonts w:ascii="Times New Roman" w:eastAsia="Times New Roman" w:hAnsi="Times New Roman" w:cs="Times New Roman"/>
          <w:color w:val="000000"/>
          <w:sz w:val="24"/>
          <w:szCs w:val="24"/>
          <w:lang w:eastAsia="pt-BR"/>
        </w:rPr>
        <w:t>eletrônica</w:t>
      </w:r>
      <w:r w:rsidRPr="00472B98">
        <w:rPr>
          <w:rFonts w:ascii="Times New Roman" w:eastAsia="Times New Roman" w:hAnsi="Times New Roman" w:cs="Times New Roman"/>
          <w:color w:val="000000"/>
          <w:sz w:val="24"/>
          <w:szCs w:val="24"/>
          <w:lang w:eastAsia="pt-BR"/>
        </w:rPr>
        <w:t>, na data, horário e local indicados neste Edital, conforme item 1.2.</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7.2. O valor mínimo aceitável para cada lote será o fixado neste edital,</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7.3. Iniciada a etapa competitiva, os participantes deveram encaminhar lances exclusivamente por meio direto informado o valor e consignado o registro pelo Leiloeiro.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7.4. Durante a sessão, o leiloeiro responsável dará publicidade adequada ao monitoramento dos lances recebidos.</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7.5. Os licitantes poderão ofertar mais de um lance para um mesmo bem, prevalecendo sempre o maior lance ofertado.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7.6. Uma vez aceito o lance, não se admitirá a sua desistência, sob pena de responsabilização penal nos termos da Lei nº 8.666/1993.</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7.7. Os lotes serão encerrados a critério do leiloeiro, como no mínimo de </w:t>
      </w:r>
      <w:r w:rsidR="0082542D">
        <w:rPr>
          <w:rFonts w:ascii="Times New Roman" w:eastAsia="Times New Roman" w:hAnsi="Times New Roman" w:cs="Times New Roman"/>
          <w:color w:val="000000"/>
          <w:sz w:val="24"/>
          <w:szCs w:val="24"/>
          <w:lang w:eastAsia="pt-BR"/>
        </w:rPr>
        <w:t>5</w:t>
      </w:r>
      <w:r w:rsidRPr="00472B98">
        <w:rPr>
          <w:rFonts w:ascii="Times New Roman" w:eastAsia="Times New Roman" w:hAnsi="Times New Roman" w:cs="Times New Roman"/>
          <w:color w:val="000000"/>
          <w:sz w:val="24"/>
          <w:szCs w:val="24"/>
          <w:lang w:eastAsia="pt-BR"/>
        </w:rPr>
        <w:t xml:space="preserve"> minutos de disputa;</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 7.8. </w:t>
      </w:r>
      <w:r w:rsidR="0082542D">
        <w:rPr>
          <w:rFonts w:ascii="Times New Roman" w:eastAsia="Times New Roman" w:hAnsi="Times New Roman" w:cs="Times New Roman"/>
          <w:color w:val="000000"/>
          <w:sz w:val="24"/>
          <w:szCs w:val="24"/>
          <w:lang w:eastAsia="pt-BR"/>
        </w:rPr>
        <w:t xml:space="preserve">Não haverá seção com presença física, em virtude das restrições impostas por Leis e decretos estaduais, em razão da Pandemia do Corona Virus.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7.9. Durante a realização do leilão, o participante que impedir, perturbar, fraudar, afastar ou procurar afastar arrematantes por oferecimento de vantagens ou qualquer outro meio ilícito, está sujeito às sanções previstas no artigo 335 do Código Penal e nos artigos 90 e 95 da Lei nº 8.666/1993, podendo receber voz de prisão e ser conduzido para delegacia especializada da Polícia Federal;</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7.10 A sessão de leilão poderá será acompanhada por agente de segurança federal.</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8.  DO JULGAMENTO DAS PROPOSTAS</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8.1. Será considerada vencedora a proposta que apresentar maior valor de lance para o lote.</w:t>
      </w:r>
    </w:p>
    <w:p w:rsid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8.2. O leiloeiro declarará o maior valor para o lote atribuindo ao vencedor a nota de arrematação.</w:t>
      </w:r>
    </w:p>
    <w:p w:rsidR="0082542D" w:rsidRDefault="0082542D"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p>
    <w:p w:rsidR="0082542D" w:rsidRPr="00472B98" w:rsidRDefault="0082542D"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9. DA ATA DA SESSÃO PÚBLICA</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9.1. Encerrado o Leilão será lavrada ata circunstanciada, pelo leiloeiro, na qual serão descritos os trabalhos desenvolvidos na fase externa da licitação, intercorrências e fatos relevantes.</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lastRenderedPageBreak/>
        <w:t>10. DA ADJUDICAÇÃO E HOMOLOGAÇÃO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10.1. A adjudicação dos objetos leiloados será realizada pel</w:t>
      </w:r>
      <w:r w:rsidR="0082542D">
        <w:rPr>
          <w:rFonts w:ascii="Times New Roman" w:eastAsia="Times New Roman" w:hAnsi="Times New Roman" w:cs="Times New Roman"/>
          <w:color w:val="000000"/>
          <w:sz w:val="24"/>
          <w:szCs w:val="24"/>
          <w:lang w:eastAsia="pt-BR"/>
        </w:rPr>
        <w:t>o Sr.</w:t>
      </w:r>
      <w:r w:rsidRPr="00472B98">
        <w:rPr>
          <w:rFonts w:ascii="Times New Roman" w:eastAsia="Times New Roman" w:hAnsi="Times New Roman" w:cs="Times New Roman"/>
          <w:color w:val="000000"/>
          <w:sz w:val="24"/>
          <w:szCs w:val="24"/>
          <w:lang w:eastAsia="pt-BR"/>
        </w:rPr>
        <w:t xml:space="preserve"> </w:t>
      </w:r>
      <w:r w:rsidR="0082542D">
        <w:t>HILDER ROCHA DE OLIVEIRA</w:t>
      </w:r>
      <w:r w:rsidRPr="00472B98">
        <w:rPr>
          <w:rFonts w:ascii="Times New Roman" w:eastAsia="Times New Roman" w:hAnsi="Times New Roman" w:cs="Times New Roman"/>
          <w:color w:val="000000"/>
          <w:sz w:val="24"/>
          <w:szCs w:val="24"/>
          <w:lang w:eastAsia="pt-BR"/>
        </w:rPr>
        <w:t>.</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10.2. Decididos os recursos e constatada a regularidade dos atos praticados, </w:t>
      </w:r>
      <w:r w:rsidR="0082542D">
        <w:rPr>
          <w:rFonts w:ascii="Times New Roman" w:eastAsia="Times New Roman" w:hAnsi="Times New Roman" w:cs="Times New Roman"/>
          <w:color w:val="000000"/>
          <w:sz w:val="24"/>
          <w:szCs w:val="24"/>
          <w:lang w:eastAsia="pt-BR"/>
        </w:rPr>
        <w:t>o Sr.</w:t>
      </w:r>
      <w:r w:rsidR="0082542D" w:rsidRPr="0082542D">
        <w:t xml:space="preserve"> </w:t>
      </w:r>
      <w:r w:rsidR="0082542D">
        <w:t>HILDER ROCHA DE OLIVEIRA</w:t>
      </w:r>
      <w:r w:rsidR="0082542D" w:rsidRPr="00472B98">
        <w:rPr>
          <w:rFonts w:ascii="Times New Roman" w:eastAsia="Times New Roman" w:hAnsi="Times New Roman" w:cs="Times New Roman"/>
          <w:color w:val="000000"/>
          <w:sz w:val="24"/>
          <w:szCs w:val="24"/>
          <w:lang w:eastAsia="pt-BR"/>
        </w:rPr>
        <w:t xml:space="preserve"> </w:t>
      </w:r>
      <w:r w:rsidRPr="00472B98">
        <w:rPr>
          <w:rFonts w:ascii="Times New Roman" w:eastAsia="Times New Roman" w:hAnsi="Times New Roman" w:cs="Times New Roman"/>
          <w:color w:val="000000"/>
          <w:sz w:val="24"/>
          <w:szCs w:val="24"/>
          <w:lang w:eastAsia="pt-BR"/>
        </w:rPr>
        <w:t xml:space="preserve">homologará o procedimento </w:t>
      </w:r>
      <w:r w:rsidR="0082542D">
        <w:rPr>
          <w:rFonts w:ascii="Times New Roman" w:eastAsia="Times New Roman" w:hAnsi="Times New Roman" w:cs="Times New Roman"/>
          <w:color w:val="000000"/>
          <w:sz w:val="24"/>
          <w:szCs w:val="24"/>
          <w:lang w:eastAsia="pt-BR"/>
        </w:rPr>
        <w:t>de Venda em Leilão.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11. DAS OBRIGAÇÕES DO ARREMATANTE</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11.1. A </w:t>
      </w:r>
      <w:r w:rsidR="0082542D">
        <w:rPr>
          <w:rFonts w:ascii="Times New Roman" w:eastAsia="Times New Roman" w:hAnsi="Times New Roman" w:cs="Times New Roman"/>
          <w:color w:val="000000"/>
          <w:sz w:val="24"/>
          <w:szCs w:val="24"/>
          <w:lang w:eastAsia="pt-BR"/>
        </w:rPr>
        <w:t xml:space="preserve">posse dos bens arrematados </w:t>
      </w:r>
      <w:r w:rsidRPr="00472B98">
        <w:rPr>
          <w:rFonts w:ascii="Times New Roman" w:eastAsia="Times New Roman" w:hAnsi="Times New Roman" w:cs="Times New Roman"/>
          <w:color w:val="000000"/>
          <w:sz w:val="24"/>
          <w:szCs w:val="24"/>
          <w:lang w:eastAsia="pt-BR"/>
        </w:rPr>
        <w:t xml:space="preserve">deverá ocorrer no prazo de </w:t>
      </w:r>
      <w:r w:rsidR="0082542D">
        <w:rPr>
          <w:rFonts w:ascii="Times New Roman" w:eastAsia="Times New Roman" w:hAnsi="Times New Roman" w:cs="Times New Roman"/>
          <w:color w:val="000000"/>
          <w:sz w:val="24"/>
          <w:szCs w:val="24"/>
          <w:lang w:eastAsia="pt-BR"/>
        </w:rPr>
        <w:t>30 (TRINTA)</w:t>
      </w:r>
      <w:r w:rsidRPr="00472B98">
        <w:rPr>
          <w:rFonts w:ascii="Times New Roman" w:eastAsia="Times New Roman" w:hAnsi="Times New Roman" w:cs="Times New Roman"/>
          <w:color w:val="000000"/>
          <w:sz w:val="24"/>
          <w:szCs w:val="24"/>
          <w:lang w:eastAsia="pt-BR"/>
        </w:rPr>
        <w:t xml:space="preserve"> dias, sob pena de cancelar o arremate, a partir do prazo definido no item 15.2.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11.2. Assumir os serviços de transferência, tradição, bem como quaisquer despesas pertinentes (vistoria, taxas, seguro, etc.).</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11.3. Responsabilizar-se por quaisquer acidentes que por ventura ocorra durante </w:t>
      </w:r>
      <w:r w:rsidR="00715EA1">
        <w:rPr>
          <w:rFonts w:ascii="Times New Roman" w:eastAsia="Times New Roman" w:hAnsi="Times New Roman" w:cs="Times New Roman"/>
          <w:color w:val="000000"/>
          <w:sz w:val="24"/>
          <w:szCs w:val="24"/>
          <w:lang w:eastAsia="pt-BR"/>
        </w:rPr>
        <w:t>visita aos</w:t>
      </w:r>
      <w:r w:rsidRPr="00472B98">
        <w:rPr>
          <w:rFonts w:ascii="Times New Roman" w:eastAsia="Times New Roman" w:hAnsi="Times New Roman" w:cs="Times New Roman"/>
          <w:color w:val="000000"/>
          <w:sz w:val="24"/>
          <w:szCs w:val="24"/>
          <w:lang w:eastAsia="pt-BR"/>
        </w:rPr>
        <w:t xml:space="preserve"> respectivos lotes, estando </w:t>
      </w:r>
      <w:r w:rsidR="00715EA1">
        <w:rPr>
          <w:rFonts w:ascii="Times New Roman" w:eastAsia="Times New Roman" w:hAnsi="Times New Roman" w:cs="Times New Roman"/>
          <w:color w:val="000000"/>
          <w:sz w:val="24"/>
          <w:szCs w:val="24"/>
          <w:lang w:eastAsia="pt-BR"/>
        </w:rPr>
        <w:t xml:space="preserve">o Sr. </w:t>
      </w:r>
      <w:r w:rsidR="00715EA1">
        <w:t>HILDER ROCHA DE OLIVEIRA</w:t>
      </w:r>
      <w:r w:rsidRPr="00472B98">
        <w:rPr>
          <w:rFonts w:ascii="Times New Roman" w:eastAsia="Times New Roman" w:hAnsi="Times New Roman" w:cs="Times New Roman"/>
          <w:color w:val="000000"/>
          <w:sz w:val="24"/>
          <w:szCs w:val="24"/>
          <w:lang w:eastAsia="pt-BR"/>
        </w:rPr>
        <w:t xml:space="preserve"> e o leiloeiro, isenta de qualquer responsabilidade civil e criminal, bem como, de outros ônus decorrentes.</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11.4. No caso de arrematação de </w:t>
      </w:r>
      <w:r w:rsidR="00715EA1">
        <w:rPr>
          <w:rFonts w:ascii="Times New Roman" w:eastAsia="Times New Roman" w:hAnsi="Times New Roman" w:cs="Times New Roman"/>
          <w:color w:val="000000"/>
          <w:sz w:val="24"/>
          <w:szCs w:val="24"/>
          <w:lang w:eastAsia="pt-BR"/>
        </w:rPr>
        <w:t>imóvel rural</w:t>
      </w:r>
      <w:r w:rsidRPr="00472B98">
        <w:rPr>
          <w:rFonts w:ascii="Times New Roman" w:eastAsia="Times New Roman" w:hAnsi="Times New Roman" w:cs="Times New Roman"/>
          <w:color w:val="000000"/>
          <w:sz w:val="24"/>
          <w:szCs w:val="24"/>
          <w:lang w:eastAsia="pt-BR"/>
        </w:rPr>
        <w:t xml:space="preserve">, transferir o </w:t>
      </w:r>
      <w:r w:rsidR="00715EA1">
        <w:rPr>
          <w:rFonts w:ascii="Times New Roman" w:eastAsia="Times New Roman" w:hAnsi="Times New Roman" w:cs="Times New Roman"/>
          <w:color w:val="000000"/>
          <w:sz w:val="24"/>
          <w:szCs w:val="24"/>
          <w:lang w:eastAsia="pt-BR"/>
        </w:rPr>
        <w:t xml:space="preserve">imóvel </w:t>
      </w:r>
      <w:r w:rsidRPr="00472B98">
        <w:rPr>
          <w:rFonts w:ascii="Times New Roman" w:eastAsia="Times New Roman" w:hAnsi="Times New Roman" w:cs="Times New Roman"/>
          <w:color w:val="000000"/>
          <w:sz w:val="24"/>
          <w:szCs w:val="24"/>
          <w:lang w:eastAsia="pt-BR"/>
        </w:rPr>
        <w:t xml:space="preserve"> adquirido para o seu nome, conforme estabelece o Código </w:t>
      </w:r>
      <w:r w:rsidR="00715EA1">
        <w:rPr>
          <w:rFonts w:ascii="Times New Roman" w:eastAsia="Times New Roman" w:hAnsi="Times New Roman" w:cs="Times New Roman"/>
          <w:color w:val="000000"/>
          <w:sz w:val="24"/>
          <w:szCs w:val="24"/>
          <w:lang w:eastAsia="pt-BR"/>
        </w:rPr>
        <w:t>Civil</w:t>
      </w:r>
      <w:r w:rsidRPr="00472B98">
        <w:rPr>
          <w:rFonts w:ascii="Times New Roman" w:eastAsia="Times New Roman" w:hAnsi="Times New Roman" w:cs="Times New Roman"/>
          <w:color w:val="000000"/>
          <w:sz w:val="24"/>
          <w:szCs w:val="24"/>
          <w:lang w:eastAsia="pt-BR"/>
        </w:rPr>
        <w:t xml:space="preserve"> Brasileiro, contados a partir do recebimento da documentação apta à transferência, no caso especifico deste Edital </w:t>
      </w:r>
      <w:r w:rsidR="00715EA1">
        <w:rPr>
          <w:rFonts w:ascii="Times New Roman" w:eastAsia="Times New Roman" w:hAnsi="Times New Roman" w:cs="Times New Roman"/>
          <w:color w:val="000000"/>
          <w:sz w:val="24"/>
          <w:szCs w:val="24"/>
          <w:lang w:eastAsia="pt-BR"/>
        </w:rPr>
        <w:t>30</w:t>
      </w:r>
      <w:r w:rsidRPr="00472B98">
        <w:rPr>
          <w:rFonts w:ascii="Times New Roman" w:eastAsia="Times New Roman" w:hAnsi="Times New Roman" w:cs="Times New Roman"/>
          <w:color w:val="000000"/>
          <w:sz w:val="24"/>
          <w:szCs w:val="24"/>
          <w:lang w:eastAsia="pt-BR"/>
        </w:rPr>
        <w:t xml:space="preserve"> (</w:t>
      </w:r>
      <w:r w:rsidR="00715EA1">
        <w:rPr>
          <w:rFonts w:ascii="Times New Roman" w:eastAsia="Times New Roman" w:hAnsi="Times New Roman" w:cs="Times New Roman"/>
          <w:color w:val="000000"/>
          <w:sz w:val="24"/>
          <w:szCs w:val="24"/>
          <w:lang w:eastAsia="pt-BR"/>
        </w:rPr>
        <w:t>trinta</w:t>
      </w:r>
      <w:r w:rsidRPr="00472B98">
        <w:rPr>
          <w:rFonts w:ascii="Times New Roman" w:eastAsia="Times New Roman" w:hAnsi="Times New Roman" w:cs="Times New Roman"/>
          <w:color w:val="000000"/>
          <w:sz w:val="24"/>
          <w:szCs w:val="24"/>
          <w:lang w:eastAsia="pt-BR"/>
        </w:rPr>
        <w:t>) dias.</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11.5. Assumir todos os encargos relativos à transferência, seguro obrigatório, licenciamento e impostos do exercício em curso.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11.6. É proibido ao arrematante ceder, permutar, vender ou de alguma forma negociar o </w:t>
      </w:r>
      <w:r w:rsidR="00715EA1">
        <w:rPr>
          <w:rFonts w:ascii="Times New Roman" w:eastAsia="Times New Roman" w:hAnsi="Times New Roman" w:cs="Times New Roman"/>
          <w:color w:val="000000"/>
          <w:sz w:val="24"/>
          <w:szCs w:val="24"/>
          <w:lang w:eastAsia="pt-BR"/>
        </w:rPr>
        <w:t>imóvel</w:t>
      </w:r>
      <w:r w:rsidRPr="00472B98">
        <w:rPr>
          <w:rFonts w:ascii="Times New Roman" w:eastAsia="Times New Roman" w:hAnsi="Times New Roman" w:cs="Times New Roman"/>
          <w:color w:val="000000"/>
          <w:sz w:val="24"/>
          <w:szCs w:val="24"/>
          <w:lang w:eastAsia="pt-BR"/>
        </w:rPr>
        <w:t xml:space="preserve"> arrematado antes do pagamento e da </w:t>
      </w:r>
      <w:r w:rsidR="00715EA1">
        <w:rPr>
          <w:rFonts w:ascii="Times New Roman" w:eastAsia="Times New Roman" w:hAnsi="Times New Roman" w:cs="Times New Roman"/>
          <w:color w:val="000000"/>
          <w:sz w:val="24"/>
          <w:szCs w:val="24"/>
          <w:lang w:eastAsia="pt-BR"/>
        </w:rPr>
        <w:t>transferência em cartório.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11.7. Por ocasião da transferência do </w:t>
      </w:r>
      <w:r w:rsidR="00715EA1">
        <w:rPr>
          <w:rFonts w:ascii="Times New Roman" w:eastAsia="Times New Roman" w:hAnsi="Times New Roman" w:cs="Times New Roman"/>
          <w:color w:val="000000"/>
          <w:sz w:val="24"/>
          <w:szCs w:val="24"/>
          <w:lang w:eastAsia="pt-BR"/>
        </w:rPr>
        <w:t xml:space="preserve">imóvel </w:t>
      </w:r>
      <w:r w:rsidRPr="00472B98">
        <w:rPr>
          <w:rFonts w:ascii="Times New Roman" w:eastAsia="Times New Roman" w:hAnsi="Times New Roman" w:cs="Times New Roman"/>
          <w:color w:val="000000"/>
          <w:sz w:val="24"/>
          <w:szCs w:val="24"/>
          <w:lang w:eastAsia="pt-BR"/>
        </w:rPr>
        <w:t xml:space="preserve">veículo junto ao </w:t>
      </w:r>
      <w:r w:rsidR="00715EA1">
        <w:rPr>
          <w:rFonts w:ascii="Times New Roman" w:eastAsia="Times New Roman" w:hAnsi="Times New Roman" w:cs="Times New Roman"/>
          <w:color w:val="000000"/>
          <w:sz w:val="24"/>
          <w:szCs w:val="24"/>
          <w:lang w:eastAsia="pt-BR"/>
        </w:rPr>
        <w:t xml:space="preserve">Cartório </w:t>
      </w:r>
      <w:r w:rsidRPr="00472B98">
        <w:rPr>
          <w:rFonts w:ascii="Times New Roman" w:eastAsia="Times New Roman" w:hAnsi="Times New Roman" w:cs="Times New Roman"/>
          <w:color w:val="000000"/>
          <w:sz w:val="24"/>
          <w:szCs w:val="24"/>
          <w:lang w:eastAsia="pt-BR"/>
        </w:rPr>
        <w:t xml:space="preserve">competente, o arrematante deverá proceder a vistoria, efetuar o pagamento das taxas correspondentes, bem como se adequar ao procedimento de registro exigido pelo Código </w:t>
      </w:r>
      <w:r w:rsidR="00715EA1">
        <w:rPr>
          <w:rFonts w:ascii="Times New Roman" w:eastAsia="Times New Roman" w:hAnsi="Times New Roman" w:cs="Times New Roman"/>
          <w:color w:val="000000"/>
          <w:sz w:val="24"/>
          <w:szCs w:val="24"/>
          <w:lang w:eastAsia="pt-BR"/>
        </w:rPr>
        <w:t>Civil</w:t>
      </w:r>
      <w:r w:rsidRPr="00472B98">
        <w:rPr>
          <w:rFonts w:ascii="Times New Roman" w:eastAsia="Times New Roman" w:hAnsi="Times New Roman" w:cs="Times New Roman"/>
          <w:color w:val="000000"/>
          <w:sz w:val="24"/>
          <w:szCs w:val="24"/>
          <w:lang w:eastAsia="pt-BR"/>
        </w:rPr>
        <w:t xml:space="preserve"> Brasileiro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11.8. Observar o item 2.10. </w:t>
      </w:r>
      <w:r w:rsidR="00715EA1" w:rsidRPr="00472B98">
        <w:rPr>
          <w:rFonts w:ascii="Times New Roman" w:eastAsia="Times New Roman" w:hAnsi="Times New Roman" w:cs="Times New Roman"/>
          <w:color w:val="000000"/>
          <w:sz w:val="24"/>
          <w:szCs w:val="24"/>
          <w:lang w:eastAsia="pt-BR"/>
        </w:rPr>
        <w:t xml:space="preserve">O arrematante </w:t>
      </w:r>
      <w:r w:rsidR="00715EA1">
        <w:rPr>
          <w:rFonts w:ascii="Times New Roman" w:eastAsia="Times New Roman" w:hAnsi="Times New Roman" w:cs="Times New Roman"/>
          <w:color w:val="000000"/>
          <w:sz w:val="24"/>
          <w:szCs w:val="24"/>
          <w:lang w:eastAsia="pt-BR"/>
        </w:rPr>
        <w:t>de imóveis descritos no anexo 1, em caso de pagamento parcelado, poderá fazer alterações nos imóveis, melhorias, investimentos, somente com “ANUÊNCIA” do vendedor, até que sejam pagas todas as parcelas</w:t>
      </w:r>
      <w:r w:rsidRPr="00472B98">
        <w:rPr>
          <w:rFonts w:ascii="Times New Roman" w:eastAsia="Times New Roman" w:hAnsi="Times New Roman" w:cs="Times New Roman"/>
          <w:color w:val="000000"/>
          <w:sz w:val="24"/>
          <w:szCs w:val="24"/>
          <w:lang w:eastAsia="pt-BR"/>
        </w:rPr>
        <w:t>, sob pena de não ser ressarcido dos gastos efetuados caso a arrematação seja cancelada por quaisquer motivos.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             11.9. Ao arrematar um lote e ao assinar o comprovante de arrematação o licitante pagará, como garantia, </w:t>
      </w:r>
      <w:r w:rsidR="00715EA1">
        <w:rPr>
          <w:rFonts w:ascii="Times New Roman" w:eastAsia="Times New Roman" w:hAnsi="Times New Roman" w:cs="Times New Roman"/>
          <w:color w:val="000000"/>
          <w:sz w:val="24"/>
          <w:szCs w:val="24"/>
          <w:lang w:eastAsia="pt-BR"/>
        </w:rPr>
        <w:t>10</w:t>
      </w:r>
      <w:r w:rsidRPr="00472B98">
        <w:rPr>
          <w:rFonts w:ascii="Times New Roman" w:eastAsia="Times New Roman" w:hAnsi="Times New Roman" w:cs="Times New Roman"/>
          <w:color w:val="000000"/>
          <w:sz w:val="24"/>
          <w:szCs w:val="24"/>
          <w:lang w:eastAsia="pt-BR"/>
        </w:rPr>
        <w:t>% (</w:t>
      </w:r>
      <w:r w:rsidR="00715EA1">
        <w:rPr>
          <w:rFonts w:ascii="Times New Roman" w:eastAsia="Times New Roman" w:hAnsi="Times New Roman" w:cs="Times New Roman"/>
          <w:color w:val="000000"/>
          <w:sz w:val="24"/>
          <w:szCs w:val="24"/>
          <w:lang w:eastAsia="pt-BR"/>
        </w:rPr>
        <w:t>Dez</w:t>
      </w:r>
      <w:r w:rsidRPr="00472B98">
        <w:rPr>
          <w:rFonts w:ascii="Times New Roman" w:eastAsia="Times New Roman" w:hAnsi="Times New Roman" w:cs="Times New Roman"/>
          <w:color w:val="000000"/>
          <w:sz w:val="24"/>
          <w:szCs w:val="24"/>
          <w:lang w:eastAsia="pt-BR"/>
        </w:rPr>
        <w:t xml:space="preserve"> por Cento) do valor da compra, em espécie ou transferência bancária, referente à comissão do Leiloeiro, como sinal de confirmação da venda, no ato do arremate.</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11.10. Para os que insistirem em não fornecer a garantia ou sinal de venda, esta será cancelada e o bem correspondente será novamente oferecido a lance, ou a outro participante do leilão que ofertar o mesmo valor do último lance ofertado.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12. DAS OBRIGAÇÕES DO LEILOEIRO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12.1. Será fornecida ao arrematante a Nota de Venda expedida pelo leiloeiro.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12.1.1 A nota de leilão só será emitida pelo leiloeiro após comprovação de pagamento </w:t>
      </w:r>
      <w:r w:rsidR="002D7886">
        <w:rPr>
          <w:rFonts w:ascii="Times New Roman" w:eastAsia="Times New Roman" w:hAnsi="Times New Roman" w:cs="Times New Roman"/>
          <w:color w:val="000000"/>
          <w:sz w:val="24"/>
          <w:szCs w:val="24"/>
          <w:lang w:eastAsia="pt-BR"/>
        </w:rPr>
        <w:t xml:space="preserve">em favor do </w:t>
      </w:r>
      <w:r w:rsidR="00715EA1">
        <w:rPr>
          <w:rFonts w:ascii="Times New Roman" w:eastAsia="Times New Roman" w:hAnsi="Times New Roman" w:cs="Times New Roman"/>
          <w:color w:val="000000"/>
          <w:sz w:val="24"/>
          <w:szCs w:val="24"/>
          <w:lang w:eastAsia="pt-BR"/>
        </w:rPr>
        <w:t xml:space="preserve">Sr. </w:t>
      </w:r>
      <w:r w:rsidR="00715EA1">
        <w:t>HILDER ROCHA DE OLIVEIRA</w:t>
      </w:r>
      <w:r w:rsidRPr="00472B98">
        <w:rPr>
          <w:rFonts w:ascii="Times New Roman" w:eastAsia="Times New Roman" w:hAnsi="Times New Roman" w:cs="Times New Roman"/>
          <w:color w:val="000000"/>
          <w:sz w:val="24"/>
          <w:szCs w:val="24"/>
          <w:lang w:eastAsia="pt-BR"/>
        </w:rPr>
        <w:t>.</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12.1.2 Em caso do respectivo valor não ser pago em até </w:t>
      </w:r>
      <w:r w:rsidR="00715EA1">
        <w:rPr>
          <w:rFonts w:ascii="Times New Roman" w:eastAsia="Times New Roman" w:hAnsi="Times New Roman" w:cs="Times New Roman"/>
          <w:color w:val="000000"/>
          <w:sz w:val="24"/>
          <w:szCs w:val="24"/>
          <w:lang w:eastAsia="pt-BR"/>
        </w:rPr>
        <w:t>5</w:t>
      </w:r>
      <w:r w:rsidRPr="00472B98">
        <w:rPr>
          <w:rFonts w:ascii="Times New Roman" w:eastAsia="Times New Roman" w:hAnsi="Times New Roman" w:cs="Times New Roman"/>
          <w:color w:val="000000"/>
          <w:sz w:val="24"/>
          <w:szCs w:val="24"/>
          <w:lang w:eastAsia="pt-BR"/>
        </w:rPr>
        <w:t xml:space="preserve"> (</w:t>
      </w:r>
      <w:r w:rsidR="00715EA1">
        <w:rPr>
          <w:rFonts w:ascii="Times New Roman" w:eastAsia="Times New Roman" w:hAnsi="Times New Roman" w:cs="Times New Roman"/>
          <w:color w:val="000000"/>
          <w:sz w:val="24"/>
          <w:szCs w:val="24"/>
          <w:lang w:eastAsia="pt-BR"/>
        </w:rPr>
        <w:t>cinco</w:t>
      </w:r>
      <w:r w:rsidRPr="00472B98">
        <w:rPr>
          <w:rFonts w:ascii="Times New Roman" w:eastAsia="Times New Roman" w:hAnsi="Times New Roman" w:cs="Times New Roman"/>
          <w:color w:val="000000"/>
          <w:sz w:val="24"/>
          <w:szCs w:val="24"/>
          <w:lang w:eastAsia="pt-BR"/>
        </w:rPr>
        <w:t>) dias uteis, a quantia paga a título de comissão não será devolvida  nos termos do decreto-lei 21.981/32.</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13. DAS PRERROGATIVAS D</w:t>
      </w:r>
      <w:r w:rsidR="00715EA1">
        <w:rPr>
          <w:rFonts w:ascii="Times New Roman" w:eastAsia="Times New Roman" w:hAnsi="Times New Roman" w:cs="Times New Roman"/>
          <w:b/>
          <w:bCs/>
          <w:color w:val="000000"/>
          <w:sz w:val="24"/>
          <w:szCs w:val="24"/>
          <w:lang w:eastAsia="pt-BR"/>
        </w:rPr>
        <w:t>O VENDEDOR</w:t>
      </w:r>
      <w:r w:rsidRPr="00472B98">
        <w:rPr>
          <w:rFonts w:ascii="Times New Roman" w:eastAsia="Times New Roman" w:hAnsi="Times New Roman" w:cs="Times New Roman"/>
          <w:b/>
          <w:bCs/>
          <w:color w:val="000000"/>
          <w:sz w:val="24"/>
          <w:szCs w:val="24"/>
          <w:lang w:eastAsia="pt-BR"/>
        </w:rPr>
        <w:t xml:space="preserve"> (COMITENTE)</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lastRenderedPageBreak/>
        <w:t xml:space="preserve">13.1. </w:t>
      </w:r>
      <w:r w:rsidR="00715EA1">
        <w:rPr>
          <w:rFonts w:ascii="Times New Roman" w:eastAsia="Times New Roman" w:hAnsi="Times New Roman" w:cs="Times New Roman"/>
          <w:color w:val="000000"/>
          <w:sz w:val="24"/>
          <w:szCs w:val="24"/>
          <w:lang w:eastAsia="pt-BR"/>
        </w:rPr>
        <w:t xml:space="preserve">O Sr. </w:t>
      </w:r>
      <w:r w:rsidR="00715EA1">
        <w:t>HILDER ROCHA DE OLIVEIRA</w:t>
      </w:r>
      <w:r w:rsidR="00715EA1" w:rsidRPr="00472B98">
        <w:rPr>
          <w:rFonts w:ascii="Times New Roman" w:eastAsia="Times New Roman" w:hAnsi="Times New Roman" w:cs="Times New Roman"/>
          <w:color w:val="000000"/>
          <w:sz w:val="24"/>
          <w:szCs w:val="24"/>
          <w:lang w:eastAsia="pt-BR"/>
        </w:rPr>
        <w:t xml:space="preserve"> </w:t>
      </w:r>
      <w:r w:rsidRPr="00472B98">
        <w:rPr>
          <w:rFonts w:ascii="Times New Roman" w:eastAsia="Times New Roman" w:hAnsi="Times New Roman" w:cs="Times New Roman"/>
          <w:color w:val="000000"/>
          <w:sz w:val="24"/>
          <w:szCs w:val="24"/>
          <w:lang w:eastAsia="pt-BR"/>
        </w:rPr>
        <w:t>poderá cancelar a venda de parte ou de todos os lotes, antes ou durante a realização do leilão, notadamente se surgir a necessidade ou ocorrer algum impedimento legal.</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14. DO PAGAMENTO</w:t>
      </w:r>
    </w:p>
    <w:p w:rsid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14.1. O prazo para pagamento do valor </w:t>
      </w:r>
      <w:r w:rsidR="004477C7">
        <w:rPr>
          <w:rFonts w:ascii="Times New Roman" w:eastAsia="Times New Roman" w:hAnsi="Times New Roman" w:cs="Times New Roman"/>
          <w:color w:val="000000"/>
          <w:sz w:val="24"/>
          <w:szCs w:val="24"/>
          <w:lang w:eastAsia="pt-BR"/>
        </w:rPr>
        <w:t xml:space="preserve">total </w:t>
      </w:r>
      <w:r w:rsidRPr="00472B98">
        <w:rPr>
          <w:rFonts w:ascii="Times New Roman" w:eastAsia="Times New Roman" w:hAnsi="Times New Roman" w:cs="Times New Roman"/>
          <w:color w:val="000000"/>
          <w:sz w:val="24"/>
          <w:szCs w:val="24"/>
          <w:lang w:eastAsia="pt-BR"/>
        </w:rPr>
        <w:t>do bem</w:t>
      </w:r>
      <w:r w:rsidR="004477C7">
        <w:rPr>
          <w:rFonts w:ascii="Times New Roman" w:eastAsia="Times New Roman" w:hAnsi="Times New Roman" w:cs="Times New Roman"/>
          <w:color w:val="000000"/>
          <w:sz w:val="24"/>
          <w:szCs w:val="24"/>
          <w:lang w:eastAsia="pt-BR"/>
        </w:rPr>
        <w:t xml:space="preserve"> ou a entrada de 30%( em caso de opção por pagamento parcelado)</w:t>
      </w:r>
      <w:r w:rsidRPr="00472B98">
        <w:rPr>
          <w:rFonts w:ascii="Times New Roman" w:eastAsia="Times New Roman" w:hAnsi="Times New Roman" w:cs="Times New Roman"/>
          <w:color w:val="000000"/>
          <w:sz w:val="24"/>
          <w:szCs w:val="24"/>
          <w:lang w:eastAsia="pt-BR"/>
        </w:rPr>
        <w:t xml:space="preserve"> será de 0</w:t>
      </w:r>
      <w:r w:rsidR="00715EA1">
        <w:rPr>
          <w:rFonts w:ascii="Times New Roman" w:eastAsia="Times New Roman" w:hAnsi="Times New Roman" w:cs="Times New Roman"/>
          <w:color w:val="000000"/>
          <w:sz w:val="24"/>
          <w:szCs w:val="24"/>
          <w:lang w:eastAsia="pt-BR"/>
        </w:rPr>
        <w:t>5</w:t>
      </w:r>
      <w:r w:rsidRPr="00472B98">
        <w:rPr>
          <w:rFonts w:ascii="Times New Roman" w:eastAsia="Times New Roman" w:hAnsi="Times New Roman" w:cs="Times New Roman"/>
          <w:color w:val="000000"/>
          <w:sz w:val="24"/>
          <w:szCs w:val="24"/>
          <w:lang w:eastAsia="pt-BR"/>
        </w:rPr>
        <w:t>(</w:t>
      </w:r>
      <w:r w:rsidR="00715EA1">
        <w:rPr>
          <w:rFonts w:ascii="Times New Roman" w:eastAsia="Times New Roman" w:hAnsi="Times New Roman" w:cs="Times New Roman"/>
          <w:color w:val="000000"/>
          <w:sz w:val="24"/>
          <w:szCs w:val="24"/>
          <w:lang w:eastAsia="pt-BR"/>
        </w:rPr>
        <w:t>CINCO</w:t>
      </w:r>
      <w:r w:rsidRPr="00472B98">
        <w:rPr>
          <w:rFonts w:ascii="Times New Roman" w:eastAsia="Times New Roman" w:hAnsi="Times New Roman" w:cs="Times New Roman"/>
          <w:color w:val="000000"/>
          <w:sz w:val="24"/>
          <w:szCs w:val="24"/>
          <w:lang w:eastAsia="pt-BR"/>
        </w:rPr>
        <w:t xml:space="preserve">) dias </w:t>
      </w:r>
      <w:r w:rsidR="00715EA1">
        <w:rPr>
          <w:rFonts w:ascii="Times New Roman" w:eastAsia="Times New Roman" w:hAnsi="Times New Roman" w:cs="Times New Roman"/>
          <w:color w:val="000000"/>
          <w:sz w:val="24"/>
          <w:szCs w:val="24"/>
          <w:lang w:eastAsia="pt-BR"/>
        </w:rPr>
        <w:t>corridos</w:t>
      </w:r>
      <w:r w:rsidRPr="00472B98">
        <w:rPr>
          <w:rFonts w:ascii="Times New Roman" w:eastAsia="Times New Roman" w:hAnsi="Times New Roman" w:cs="Times New Roman"/>
          <w:color w:val="000000"/>
          <w:sz w:val="24"/>
          <w:szCs w:val="24"/>
          <w:lang w:eastAsia="pt-BR"/>
        </w:rPr>
        <w:t xml:space="preserve">, encerando-se às 18h00 do dia </w:t>
      </w:r>
      <w:r w:rsidR="002D7886">
        <w:rPr>
          <w:rFonts w:ascii="Times New Roman" w:eastAsia="Times New Roman" w:hAnsi="Times New Roman" w:cs="Times New Roman"/>
          <w:color w:val="000000"/>
          <w:sz w:val="24"/>
          <w:szCs w:val="24"/>
          <w:lang w:eastAsia="pt-BR"/>
        </w:rPr>
        <w:t>2</w:t>
      </w:r>
      <w:r w:rsidR="00715EA1">
        <w:rPr>
          <w:rFonts w:ascii="Times New Roman" w:eastAsia="Times New Roman" w:hAnsi="Times New Roman" w:cs="Times New Roman"/>
          <w:color w:val="000000"/>
          <w:sz w:val="24"/>
          <w:szCs w:val="24"/>
          <w:lang w:eastAsia="pt-BR"/>
        </w:rPr>
        <w:t>0</w:t>
      </w:r>
      <w:r w:rsidRPr="00472B98">
        <w:rPr>
          <w:rFonts w:ascii="Times New Roman" w:eastAsia="Times New Roman" w:hAnsi="Times New Roman" w:cs="Times New Roman"/>
          <w:color w:val="000000"/>
          <w:sz w:val="24"/>
          <w:szCs w:val="24"/>
          <w:lang w:eastAsia="pt-BR"/>
        </w:rPr>
        <w:t xml:space="preserve"> de </w:t>
      </w:r>
      <w:r w:rsidR="00715EA1">
        <w:rPr>
          <w:rFonts w:ascii="Times New Roman" w:eastAsia="Times New Roman" w:hAnsi="Times New Roman" w:cs="Times New Roman"/>
          <w:color w:val="000000"/>
          <w:sz w:val="24"/>
          <w:szCs w:val="24"/>
          <w:lang w:eastAsia="pt-BR"/>
        </w:rPr>
        <w:t>Janeiro</w:t>
      </w:r>
      <w:r w:rsidRPr="00472B98">
        <w:rPr>
          <w:rFonts w:ascii="Times New Roman" w:eastAsia="Times New Roman" w:hAnsi="Times New Roman" w:cs="Times New Roman"/>
          <w:color w:val="000000"/>
          <w:sz w:val="24"/>
          <w:szCs w:val="24"/>
          <w:lang w:eastAsia="pt-BR"/>
        </w:rPr>
        <w:t xml:space="preserve"> de 20</w:t>
      </w:r>
      <w:r w:rsidR="00715EA1">
        <w:rPr>
          <w:rFonts w:ascii="Times New Roman" w:eastAsia="Times New Roman" w:hAnsi="Times New Roman" w:cs="Times New Roman"/>
          <w:color w:val="000000"/>
          <w:sz w:val="24"/>
          <w:szCs w:val="24"/>
          <w:lang w:eastAsia="pt-BR"/>
        </w:rPr>
        <w:t>2</w:t>
      </w:r>
      <w:r w:rsidRPr="00472B98">
        <w:rPr>
          <w:rFonts w:ascii="Times New Roman" w:eastAsia="Times New Roman" w:hAnsi="Times New Roman" w:cs="Times New Roman"/>
          <w:color w:val="000000"/>
          <w:sz w:val="24"/>
          <w:szCs w:val="24"/>
          <w:lang w:eastAsia="pt-BR"/>
        </w:rPr>
        <w:t xml:space="preserve">1. O valor correspondente deverá ser pago através de </w:t>
      </w:r>
      <w:r w:rsidR="002D7886">
        <w:rPr>
          <w:rFonts w:ascii="Times New Roman" w:eastAsia="Times New Roman" w:hAnsi="Times New Roman" w:cs="Times New Roman"/>
          <w:color w:val="000000"/>
          <w:sz w:val="24"/>
          <w:szCs w:val="24"/>
          <w:lang w:eastAsia="pt-BR"/>
        </w:rPr>
        <w:t xml:space="preserve">Depósito identificado na Conta fornecida pelo leiloeiro após o encerramento do leilão. </w:t>
      </w:r>
    </w:p>
    <w:p w:rsidR="001D2F2C" w:rsidRDefault="001D2F2C"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14.1.1 – Em caso de opção por pagamento parcelado, os valores devidos serão divididos da seguinte forma:</w:t>
      </w:r>
    </w:p>
    <w:p w:rsidR="001D2F2C" w:rsidRDefault="001D2F2C"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              A - Entrada de 30% (trinta por cento) acrescidos da comissão</w:t>
      </w:r>
      <w:r w:rsidR="004477C7">
        <w:rPr>
          <w:rFonts w:ascii="Times New Roman" w:eastAsia="Times New Roman" w:hAnsi="Times New Roman" w:cs="Times New Roman"/>
          <w:color w:val="000000"/>
          <w:sz w:val="24"/>
          <w:szCs w:val="24"/>
          <w:lang w:eastAsia="pt-BR"/>
        </w:rPr>
        <w:t xml:space="preserve"> do Leiloeiro.</w:t>
      </w:r>
    </w:p>
    <w:p w:rsidR="004477C7" w:rsidRPr="00472B98" w:rsidRDefault="004477C7"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              B – Parcelamento do saldo restante em até 24 vezes, acrescidos de juros de 1 (hum por cento) ao mês mais correção pelo IPCA-e.</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 14.2. O valor do arremate será acrescido da comissão do leiloeiro fixada em </w:t>
      </w:r>
      <w:r w:rsidR="00904144">
        <w:rPr>
          <w:rFonts w:ascii="Times New Roman" w:eastAsia="Times New Roman" w:hAnsi="Times New Roman" w:cs="Times New Roman"/>
          <w:color w:val="000000"/>
          <w:sz w:val="24"/>
          <w:szCs w:val="24"/>
          <w:lang w:eastAsia="pt-BR"/>
        </w:rPr>
        <w:t>10</w:t>
      </w:r>
      <w:r w:rsidRPr="00472B98">
        <w:rPr>
          <w:rFonts w:ascii="Times New Roman" w:eastAsia="Times New Roman" w:hAnsi="Times New Roman" w:cs="Times New Roman"/>
          <w:color w:val="000000"/>
          <w:sz w:val="24"/>
          <w:szCs w:val="24"/>
          <w:lang w:eastAsia="pt-BR"/>
        </w:rPr>
        <w:t>% (</w:t>
      </w:r>
      <w:r w:rsidR="00904144">
        <w:rPr>
          <w:rFonts w:ascii="Times New Roman" w:eastAsia="Times New Roman" w:hAnsi="Times New Roman" w:cs="Times New Roman"/>
          <w:color w:val="000000"/>
          <w:sz w:val="24"/>
          <w:szCs w:val="24"/>
          <w:lang w:eastAsia="pt-BR"/>
        </w:rPr>
        <w:t>Dez</w:t>
      </w:r>
      <w:r w:rsidRPr="00472B98">
        <w:rPr>
          <w:rFonts w:ascii="Times New Roman" w:eastAsia="Times New Roman" w:hAnsi="Times New Roman" w:cs="Times New Roman"/>
          <w:color w:val="000000"/>
          <w:sz w:val="24"/>
          <w:szCs w:val="24"/>
          <w:lang w:eastAsia="pt-BR"/>
        </w:rPr>
        <w:t xml:space="preserve"> por cento) sobre o valor da arrematação devendo </w:t>
      </w:r>
      <w:r w:rsidR="002D7886">
        <w:rPr>
          <w:rFonts w:ascii="Times New Roman" w:eastAsia="Times New Roman" w:hAnsi="Times New Roman" w:cs="Times New Roman"/>
          <w:color w:val="000000"/>
          <w:sz w:val="24"/>
          <w:szCs w:val="24"/>
          <w:lang w:eastAsia="pt-BR"/>
        </w:rPr>
        <w:t xml:space="preserve">ser paga através de Boleto Bancário e </w:t>
      </w:r>
      <w:r w:rsidRPr="00472B98">
        <w:rPr>
          <w:rFonts w:ascii="Times New Roman" w:eastAsia="Times New Roman" w:hAnsi="Times New Roman" w:cs="Times New Roman"/>
          <w:color w:val="000000"/>
          <w:sz w:val="24"/>
          <w:szCs w:val="24"/>
          <w:lang w:eastAsia="pt-BR"/>
        </w:rPr>
        <w:t xml:space="preserve">o valor principal ser pago através de </w:t>
      </w:r>
      <w:r w:rsidR="002D7886">
        <w:rPr>
          <w:rFonts w:ascii="Times New Roman" w:eastAsia="Times New Roman" w:hAnsi="Times New Roman" w:cs="Times New Roman"/>
          <w:color w:val="000000"/>
          <w:sz w:val="24"/>
          <w:szCs w:val="24"/>
          <w:lang w:eastAsia="pt-BR"/>
        </w:rPr>
        <w:t xml:space="preserve">Depósito |Identificado na Conta do </w:t>
      </w:r>
      <w:r w:rsidR="00904144">
        <w:rPr>
          <w:rFonts w:ascii="Times New Roman" w:eastAsia="Times New Roman" w:hAnsi="Times New Roman" w:cs="Times New Roman"/>
          <w:color w:val="000000"/>
          <w:sz w:val="24"/>
          <w:szCs w:val="24"/>
          <w:lang w:eastAsia="pt-BR"/>
        </w:rPr>
        <w:t xml:space="preserve">Sr. </w:t>
      </w:r>
      <w:r w:rsidR="00904144">
        <w:t>HILDER ROCHA DE OLIVEIRA</w:t>
      </w:r>
      <w:r w:rsidR="00904144">
        <w:rPr>
          <w:rFonts w:ascii="Times New Roman" w:eastAsia="Times New Roman" w:hAnsi="Times New Roman" w:cs="Times New Roman"/>
          <w:color w:val="000000"/>
          <w:sz w:val="24"/>
          <w:szCs w:val="24"/>
          <w:lang w:eastAsia="pt-BR"/>
        </w:rPr>
        <w:t>,</w:t>
      </w:r>
      <w:r w:rsidRPr="00472B98">
        <w:rPr>
          <w:rFonts w:ascii="Times New Roman" w:eastAsia="Times New Roman" w:hAnsi="Times New Roman" w:cs="Times New Roman"/>
          <w:color w:val="000000"/>
          <w:sz w:val="24"/>
          <w:szCs w:val="24"/>
          <w:lang w:eastAsia="pt-BR"/>
        </w:rPr>
        <w:t xml:space="preserve"> dentro do prazo deste edital</w:t>
      </w:r>
      <w:r w:rsidR="002D7886">
        <w:rPr>
          <w:rFonts w:ascii="Times New Roman" w:eastAsia="Times New Roman" w:hAnsi="Times New Roman" w:cs="Times New Roman"/>
          <w:color w:val="000000"/>
          <w:sz w:val="24"/>
          <w:szCs w:val="24"/>
          <w:lang w:eastAsia="pt-BR"/>
        </w:rPr>
        <w:t>.</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  14.4. Dos valores arrecadados, o Leiloeiro Oficial prestará contas </w:t>
      </w:r>
      <w:r w:rsidR="00904144">
        <w:rPr>
          <w:rFonts w:ascii="Times New Roman" w:eastAsia="Times New Roman" w:hAnsi="Times New Roman" w:cs="Times New Roman"/>
          <w:color w:val="000000"/>
          <w:sz w:val="24"/>
          <w:szCs w:val="24"/>
          <w:lang w:eastAsia="pt-BR"/>
        </w:rPr>
        <w:t xml:space="preserve">ao Sr. </w:t>
      </w:r>
      <w:r w:rsidR="00904144">
        <w:t>HILDER ROCHA DE OLIVEIRA</w:t>
      </w:r>
      <w:r w:rsidRPr="00472B98">
        <w:rPr>
          <w:rFonts w:ascii="Times New Roman" w:eastAsia="Times New Roman" w:hAnsi="Times New Roman" w:cs="Times New Roman"/>
          <w:color w:val="000000"/>
          <w:sz w:val="24"/>
          <w:szCs w:val="24"/>
          <w:lang w:eastAsia="pt-BR"/>
        </w:rPr>
        <w:t xml:space="preserve">, nos moldes previstos no </w:t>
      </w:r>
      <w:r w:rsidR="00904144">
        <w:rPr>
          <w:rFonts w:ascii="Times New Roman" w:eastAsia="Times New Roman" w:hAnsi="Times New Roman" w:cs="Times New Roman"/>
          <w:color w:val="000000"/>
          <w:sz w:val="24"/>
          <w:szCs w:val="24"/>
          <w:lang w:eastAsia="pt-BR"/>
        </w:rPr>
        <w:t>contrato firmado entre as partes em 23/12/2020, baseado nos</w:t>
      </w:r>
      <w:r w:rsidRPr="00472B98">
        <w:rPr>
          <w:rFonts w:ascii="Times New Roman" w:eastAsia="Times New Roman" w:hAnsi="Times New Roman" w:cs="Times New Roman"/>
          <w:color w:val="000000"/>
          <w:sz w:val="24"/>
          <w:szCs w:val="24"/>
          <w:lang w:eastAsia="pt-BR"/>
        </w:rPr>
        <w:t xml:space="preserve"> normativos que regem a atividade de leiloaria.</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14.5. Os bens serão vendidos a VISTA, no estado físico e no local em que se encontram, não cabendo a</w:t>
      </w:r>
      <w:r w:rsidR="00904144">
        <w:rPr>
          <w:rFonts w:ascii="Times New Roman" w:eastAsia="Times New Roman" w:hAnsi="Times New Roman" w:cs="Times New Roman"/>
          <w:color w:val="000000"/>
          <w:sz w:val="24"/>
          <w:szCs w:val="24"/>
          <w:lang w:eastAsia="pt-BR"/>
        </w:rPr>
        <w:t xml:space="preserve">o Sr. </w:t>
      </w:r>
      <w:r w:rsidR="00904144">
        <w:t>HILDER ROCHA DE OLIVEIRA</w:t>
      </w:r>
      <w:r w:rsidRPr="00472B98">
        <w:rPr>
          <w:rFonts w:ascii="Times New Roman" w:eastAsia="Times New Roman" w:hAnsi="Times New Roman" w:cs="Times New Roman"/>
          <w:color w:val="000000"/>
          <w:sz w:val="24"/>
          <w:szCs w:val="24"/>
          <w:lang w:eastAsia="pt-BR"/>
        </w:rPr>
        <w:t xml:space="preserve">, nem ao Leiloeiro, nem a qualquer outro que não seja o arrematante, qualquer responsabilidade quanto a </w:t>
      </w:r>
      <w:r w:rsidR="00904144">
        <w:rPr>
          <w:rFonts w:ascii="Times New Roman" w:eastAsia="Times New Roman" w:hAnsi="Times New Roman" w:cs="Times New Roman"/>
          <w:color w:val="000000"/>
          <w:sz w:val="24"/>
          <w:szCs w:val="24"/>
          <w:lang w:eastAsia="pt-BR"/>
        </w:rPr>
        <w:t xml:space="preserve">danos físicos que venham a ocorrer com os imóveis após a realização do leilão. </w:t>
      </w:r>
    </w:p>
    <w:p w:rsidR="00904144"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                   14.6. Sobre o valor das arrematações incidirão </w:t>
      </w:r>
      <w:r w:rsidR="00904144">
        <w:rPr>
          <w:rFonts w:ascii="Times New Roman" w:eastAsia="Times New Roman" w:hAnsi="Times New Roman" w:cs="Times New Roman"/>
          <w:color w:val="000000"/>
          <w:sz w:val="24"/>
          <w:szCs w:val="24"/>
          <w:lang w:eastAsia="pt-BR"/>
        </w:rPr>
        <w:t>13</w:t>
      </w:r>
      <w:r w:rsidRPr="00472B98">
        <w:rPr>
          <w:rFonts w:ascii="Times New Roman" w:eastAsia="Times New Roman" w:hAnsi="Times New Roman" w:cs="Times New Roman"/>
          <w:color w:val="000000"/>
          <w:sz w:val="24"/>
          <w:szCs w:val="24"/>
          <w:lang w:eastAsia="pt-BR"/>
        </w:rPr>
        <w:t>%, a cargo do arrematante, sendo:  </w:t>
      </w:r>
      <w:r w:rsidR="00904144">
        <w:rPr>
          <w:rFonts w:ascii="Times New Roman" w:eastAsia="Times New Roman" w:hAnsi="Times New Roman" w:cs="Times New Roman"/>
          <w:color w:val="000000"/>
          <w:sz w:val="24"/>
          <w:szCs w:val="24"/>
          <w:lang w:eastAsia="pt-BR"/>
        </w:rPr>
        <w:t>10</w:t>
      </w:r>
      <w:r w:rsidRPr="00472B98">
        <w:rPr>
          <w:rFonts w:ascii="Times New Roman" w:eastAsia="Times New Roman" w:hAnsi="Times New Roman" w:cs="Times New Roman"/>
          <w:color w:val="000000"/>
          <w:sz w:val="24"/>
          <w:szCs w:val="24"/>
          <w:lang w:eastAsia="pt-BR"/>
        </w:rPr>
        <w:t>% referente à Comissão do Leiloeiro Oficial (Decreto-Lei n° 21.981/32 e Decreto n° 22.427/33). 3% correspondente ao I</w:t>
      </w:r>
      <w:r w:rsidR="00904144">
        <w:rPr>
          <w:rFonts w:ascii="Times New Roman" w:eastAsia="Times New Roman" w:hAnsi="Times New Roman" w:cs="Times New Roman"/>
          <w:color w:val="000000"/>
          <w:sz w:val="24"/>
          <w:szCs w:val="24"/>
          <w:lang w:eastAsia="pt-BR"/>
        </w:rPr>
        <w:t>TBI</w:t>
      </w:r>
      <w:r w:rsidRPr="00472B98">
        <w:rPr>
          <w:rFonts w:ascii="Times New Roman" w:eastAsia="Times New Roman" w:hAnsi="Times New Roman" w:cs="Times New Roman"/>
          <w:color w:val="000000"/>
          <w:sz w:val="24"/>
          <w:szCs w:val="24"/>
          <w:lang w:eastAsia="pt-BR"/>
        </w:rPr>
        <w:t xml:space="preserve"> devido</w:t>
      </w:r>
      <w:r w:rsidR="00904144">
        <w:rPr>
          <w:rFonts w:ascii="Times New Roman" w:eastAsia="Times New Roman" w:hAnsi="Times New Roman" w:cs="Times New Roman"/>
          <w:color w:val="000000"/>
          <w:sz w:val="24"/>
          <w:szCs w:val="24"/>
          <w:lang w:eastAsia="pt-BR"/>
        </w:rPr>
        <w:t xml:space="preserve"> ao município.</w:t>
      </w:r>
      <w:r w:rsidRPr="00472B98">
        <w:rPr>
          <w:rFonts w:ascii="Times New Roman" w:eastAsia="Times New Roman" w:hAnsi="Times New Roman" w:cs="Times New Roman"/>
          <w:color w:val="000000"/>
          <w:sz w:val="24"/>
          <w:szCs w:val="24"/>
          <w:lang w:eastAsia="pt-BR"/>
        </w:rPr>
        <w:t xml:space="preserve">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 xml:space="preserve">15. DA </w:t>
      </w:r>
      <w:r w:rsidR="00904144">
        <w:rPr>
          <w:rFonts w:ascii="Times New Roman" w:eastAsia="Times New Roman" w:hAnsi="Times New Roman" w:cs="Times New Roman"/>
          <w:b/>
          <w:bCs/>
          <w:color w:val="000000"/>
          <w:sz w:val="24"/>
          <w:szCs w:val="24"/>
          <w:lang w:eastAsia="pt-BR"/>
        </w:rPr>
        <w:t>ENTREGA DO BEM IMÓVEL VENDIDO EM LEILÃO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15.1. A </w:t>
      </w:r>
      <w:r w:rsidR="00904144">
        <w:rPr>
          <w:rFonts w:ascii="Times New Roman" w:eastAsia="Times New Roman" w:hAnsi="Times New Roman" w:cs="Times New Roman"/>
          <w:color w:val="000000"/>
          <w:sz w:val="24"/>
          <w:szCs w:val="24"/>
          <w:lang w:eastAsia="pt-BR"/>
        </w:rPr>
        <w:t xml:space="preserve">entrega do bem se dará mediante Auto de arrematação emitido pelo leiloeiro e chancelado pelo Comitetente Vendedor.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15.1. O </w:t>
      </w:r>
      <w:r w:rsidR="00904144">
        <w:rPr>
          <w:rFonts w:ascii="Times New Roman" w:eastAsia="Times New Roman" w:hAnsi="Times New Roman" w:cs="Times New Roman"/>
          <w:color w:val="000000"/>
          <w:sz w:val="24"/>
          <w:szCs w:val="24"/>
          <w:lang w:eastAsia="pt-BR"/>
        </w:rPr>
        <w:t xml:space="preserve">imóvel </w:t>
      </w:r>
      <w:r w:rsidRPr="00472B98">
        <w:rPr>
          <w:rFonts w:ascii="Times New Roman" w:eastAsia="Times New Roman" w:hAnsi="Times New Roman" w:cs="Times New Roman"/>
          <w:color w:val="000000"/>
          <w:sz w:val="24"/>
          <w:szCs w:val="24"/>
          <w:lang w:eastAsia="pt-BR"/>
        </w:rPr>
        <w:t>será entregue ao arrematante com a seguinte documentação:</w:t>
      </w:r>
    </w:p>
    <w:p w:rsidR="00904144"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15.1.1. </w:t>
      </w:r>
      <w:r w:rsidR="00904144">
        <w:rPr>
          <w:rFonts w:ascii="Times New Roman" w:eastAsia="Times New Roman" w:hAnsi="Times New Roman" w:cs="Times New Roman"/>
          <w:color w:val="000000"/>
          <w:sz w:val="24"/>
          <w:szCs w:val="24"/>
          <w:lang w:eastAsia="pt-BR"/>
        </w:rPr>
        <w:t>Auto de Arrematação</w:t>
      </w:r>
      <w:r w:rsidRPr="00472B98">
        <w:rPr>
          <w:rFonts w:ascii="Times New Roman" w:eastAsia="Times New Roman" w:hAnsi="Times New Roman" w:cs="Times New Roman"/>
          <w:color w:val="000000"/>
          <w:sz w:val="24"/>
          <w:szCs w:val="24"/>
          <w:lang w:eastAsia="pt-BR"/>
        </w:rPr>
        <w:t xml:space="preserve"> de venda em leilão</w:t>
      </w:r>
      <w:r w:rsidR="00614745">
        <w:rPr>
          <w:rFonts w:ascii="Times New Roman" w:eastAsia="Times New Roman" w:hAnsi="Times New Roman" w:cs="Times New Roman"/>
          <w:color w:val="000000"/>
          <w:sz w:val="24"/>
          <w:szCs w:val="24"/>
          <w:lang w:eastAsia="pt-BR"/>
        </w:rPr>
        <w:t xml:space="preserve">, devidamente assinado pelo </w:t>
      </w:r>
      <w:r w:rsidR="00904144">
        <w:rPr>
          <w:rFonts w:ascii="Times New Roman" w:eastAsia="Times New Roman" w:hAnsi="Times New Roman" w:cs="Times New Roman"/>
          <w:color w:val="000000"/>
          <w:sz w:val="24"/>
          <w:szCs w:val="24"/>
          <w:lang w:eastAsia="pt-BR"/>
        </w:rPr>
        <w:t xml:space="preserve">Leiloeiro e o Sr. </w:t>
      </w:r>
      <w:r w:rsidR="00904144">
        <w:t>HILDER ROCHA DE OLIVEIRA</w:t>
      </w:r>
      <w:r w:rsidR="00904144">
        <w:rPr>
          <w:rFonts w:ascii="Times New Roman" w:eastAsia="Times New Roman" w:hAnsi="Times New Roman" w:cs="Times New Roman"/>
          <w:color w:val="000000"/>
          <w:sz w:val="24"/>
          <w:szCs w:val="24"/>
          <w:lang w:eastAsia="pt-BR"/>
        </w:rPr>
        <w:t xml:space="preserve">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16. DAS SANÇÕES E PENALIDADES</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16.1. Estarão sujeitas às sanções e penalidades previstas n</w:t>
      </w:r>
      <w:r w:rsidR="005D16EB">
        <w:rPr>
          <w:rFonts w:ascii="Times New Roman" w:eastAsia="Times New Roman" w:hAnsi="Times New Roman" w:cs="Times New Roman"/>
          <w:color w:val="000000"/>
          <w:sz w:val="24"/>
          <w:szCs w:val="24"/>
          <w:lang w:eastAsia="pt-BR"/>
        </w:rPr>
        <w:t>o Código Civil Brasileiro</w:t>
      </w:r>
      <w:r w:rsidRPr="00472B98">
        <w:rPr>
          <w:rFonts w:ascii="Times New Roman" w:eastAsia="Times New Roman" w:hAnsi="Times New Roman" w:cs="Times New Roman"/>
          <w:color w:val="000000"/>
          <w:sz w:val="24"/>
          <w:szCs w:val="24"/>
          <w:lang w:eastAsia="pt-BR"/>
        </w:rPr>
        <w:t xml:space="preserve"> e suas alterações todas as pessoas físicas e jurídicas que participarem do leilão.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16.2. O arrematante que deixar de cumprir os dispositivos contidos neste Edital, será considerado inadimplente bem como submetido às sanções </w:t>
      </w:r>
      <w:r w:rsidR="005D16EB">
        <w:rPr>
          <w:rFonts w:ascii="Times New Roman" w:eastAsia="Times New Roman" w:hAnsi="Times New Roman" w:cs="Times New Roman"/>
          <w:color w:val="000000"/>
          <w:sz w:val="24"/>
          <w:szCs w:val="24"/>
          <w:lang w:eastAsia="pt-BR"/>
        </w:rPr>
        <w:t>legais</w:t>
      </w:r>
      <w:r w:rsidRPr="00472B98">
        <w:rPr>
          <w:rFonts w:ascii="Times New Roman" w:eastAsia="Times New Roman" w:hAnsi="Times New Roman" w:cs="Times New Roman"/>
          <w:color w:val="000000"/>
          <w:sz w:val="24"/>
          <w:szCs w:val="24"/>
          <w:lang w:eastAsia="pt-BR"/>
        </w:rPr>
        <w:t xml:space="preserve"> previstas no</w:t>
      </w:r>
      <w:r w:rsidR="005D16EB">
        <w:rPr>
          <w:rFonts w:ascii="Times New Roman" w:eastAsia="Times New Roman" w:hAnsi="Times New Roman" w:cs="Times New Roman"/>
          <w:color w:val="000000"/>
          <w:sz w:val="24"/>
          <w:szCs w:val="24"/>
          <w:lang w:eastAsia="pt-BR"/>
        </w:rPr>
        <w:t xml:space="preserve"> Código Civil Brasileiro</w:t>
      </w:r>
      <w:r w:rsidRPr="00472B98">
        <w:rPr>
          <w:rFonts w:ascii="Times New Roman" w:eastAsia="Times New Roman" w:hAnsi="Times New Roman" w:cs="Times New Roman"/>
          <w:color w:val="000000"/>
          <w:sz w:val="24"/>
          <w:szCs w:val="24"/>
          <w:lang w:eastAsia="pt-BR"/>
        </w:rPr>
        <w:t xml:space="preserve">, ficando este obrigado a pagar o valor da comissão devida ao Leiloeiro e ainda sujeito </w:t>
      </w:r>
      <w:r w:rsidR="005D16EB">
        <w:rPr>
          <w:rFonts w:ascii="Times New Roman" w:eastAsia="Times New Roman" w:hAnsi="Times New Roman" w:cs="Times New Roman"/>
          <w:color w:val="000000"/>
          <w:sz w:val="24"/>
          <w:szCs w:val="24"/>
          <w:lang w:eastAsia="pt-BR"/>
        </w:rPr>
        <w:t xml:space="preserve">às penalidades indicadas na Lei.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16.3. Caso o arrematante não efetue o pagamento, ressalvadas as situações decorrentes de caso fortuito ou força maior, na forma da lei, devidamente comprovadas e aceitas pel</w:t>
      </w:r>
      <w:r w:rsidR="005D16EB">
        <w:rPr>
          <w:rFonts w:ascii="Times New Roman" w:eastAsia="Times New Roman" w:hAnsi="Times New Roman" w:cs="Times New Roman"/>
          <w:color w:val="000000"/>
          <w:sz w:val="24"/>
          <w:szCs w:val="24"/>
          <w:lang w:eastAsia="pt-BR"/>
        </w:rPr>
        <w:t>o</w:t>
      </w:r>
      <w:r w:rsidRPr="00472B98">
        <w:rPr>
          <w:rFonts w:ascii="Times New Roman" w:eastAsia="Times New Roman" w:hAnsi="Times New Roman" w:cs="Times New Roman"/>
          <w:color w:val="000000"/>
          <w:sz w:val="24"/>
          <w:szCs w:val="24"/>
          <w:lang w:eastAsia="pt-BR"/>
        </w:rPr>
        <w:t xml:space="preserve"> Com</w:t>
      </w:r>
      <w:r w:rsidR="005D16EB">
        <w:rPr>
          <w:rFonts w:ascii="Times New Roman" w:eastAsia="Times New Roman" w:hAnsi="Times New Roman" w:cs="Times New Roman"/>
          <w:color w:val="000000"/>
          <w:sz w:val="24"/>
          <w:szCs w:val="24"/>
          <w:lang w:eastAsia="pt-BR"/>
        </w:rPr>
        <w:t>itente Vendedor e pelo leiloeiro</w:t>
      </w:r>
      <w:r w:rsidRPr="00472B98">
        <w:rPr>
          <w:rFonts w:ascii="Times New Roman" w:eastAsia="Times New Roman" w:hAnsi="Times New Roman" w:cs="Times New Roman"/>
          <w:color w:val="000000"/>
          <w:sz w:val="24"/>
          <w:szCs w:val="24"/>
          <w:lang w:eastAsia="pt-BR"/>
        </w:rPr>
        <w:t>, configurará a desistência do arrematante, relativamente ao lote leiloado importando ainda no pagamento de multa estipulada em 20% (vinte por cento) do valor da arrematação e sanções estabelecidas na Lei, no que couber.</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lastRenderedPageBreak/>
        <w:t>16.4. As sanções previstas são aplicáveis também às empresas e aos profissionais que tenham praticado atos ilícitos visando a frustrar os objetivos da licitação ou demonstrem não possuir idoneidade para contratar com a Administração Pública em virtude de atos ilícitos praticados conforme art. 88, inciso II da Lei 8.666, de 1993. 16.5. São aplicáveis, ainda, as sanções previstas na Seção III, do Capítulo IV, da Lei nº 8.666, de 1993, que trata dos Crimes e das Penas.</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w:t>
      </w:r>
      <w:r w:rsidRPr="00472B98">
        <w:rPr>
          <w:rFonts w:ascii="Times New Roman" w:eastAsia="Times New Roman" w:hAnsi="Times New Roman" w:cs="Times New Roman"/>
          <w:b/>
          <w:bCs/>
          <w:color w:val="000000"/>
          <w:sz w:val="24"/>
          <w:szCs w:val="24"/>
          <w:lang w:eastAsia="pt-BR"/>
        </w:rPr>
        <w:t>17. IMPUGNAÇÃO, ESCLARECIMENTOS E RECURSOS</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17.1. As impugnações referentes ao edital poderão ser feitas por qualquer pessoa, no prazo de até 02 (dois) dias úteis antes da data designada para a abertura da sessão pública.</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17.1.1. As impugnações deverão ser manifestadas por escrito, protocolado o original, mediante recebimento na 2ª (segunda) via, e deverão ser dirigidas ao </w:t>
      </w:r>
      <w:r w:rsidR="005D16EB">
        <w:rPr>
          <w:rFonts w:ascii="Times New Roman" w:eastAsia="Times New Roman" w:hAnsi="Times New Roman" w:cs="Times New Roman"/>
          <w:color w:val="000000"/>
          <w:sz w:val="24"/>
          <w:szCs w:val="24"/>
          <w:lang w:eastAsia="pt-BR"/>
        </w:rPr>
        <w:t>Comitente Vendedor, no endereço constante no preâmbulo deste edital</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 xml:space="preserve">IMPUGNAÇÃO - LEILÃO DE </w:t>
      </w:r>
      <w:r w:rsidR="00680029">
        <w:rPr>
          <w:rFonts w:ascii="Times New Roman" w:eastAsia="Times New Roman" w:hAnsi="Times New Roman" w:cs="Times New Roman"/>
          <w:b/>
          <w:bCs/>
          <w:color w:val="000000"/>
          <w:sz w:val="24"/>
          <w:szCs w:val="24"/>
          <w:lang w:eastAsia="pt-BR"/>
        </w:rPr>
        <w:t>IMÓVEIS.</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17.1.2. Caberá </w:t>
      </w:r>
      <w:r w:rsidR="005D16EB">
        <w:rPr>
          <w:rFonts w:ascii="Times New Roman" w:eastAsia="Times New Roman" w:hAnsi="Times New Roman" w:cs="Times New Roman"/>
          <w:color w:val="000000"/>
          <w:sz w:val="24"/>
          <w:szCs w:val="24"/>
          <w:lang w:eastAsia="pt-BR"/>
        </w:rPr>
        <w:t>ao</w:t>
      </w:r>
      <w:r w:rsidRPr="00472B98">
        <w:rPr>
          <w:rFonts w:ascii="Times New Roman" w:eastAsia="Times New Roman" w:hAnsi="Times New Roman" w:cs="Times New Roman"/>
          <w:color w:val="000000"/>
          <w:sz w:val="24"/>
          <w:szCs w:val="24"/>
          <w:lang w:eastAsia="pt-BR"/>
        </w:rPr>
        <w:t xml:space="preserve"> Comi</w:t>
      </w:r>
      <w:r w:rsidR="005D16EB">
        <w:rPr>
          <w:rFonts w:ascii="Times New Roman" w:eastAsia="Times New Roman" w:hAnsi="Times New Roman" w:cs="Times New Roman"/>
          <w:color w:val="000000"/>
          <w:sz w:val="24"/>
          <w:szCs w:val="24"/>
          <w:lang w:eastAsia="pt-BR"/>
        </w:rPr>
        <w:t xml:space="preserve">tente Vendedor e ao Leiloeiro </w:t>
      </w:r>
      <w:r w:rsidRPr="00472B98">
        <w:rPr>
          <w:rFonts w:ascii="Times New Roman" w:eastAsia="Times New Roman" w:hAnsi="Times New Roman" w:cs="Times New Roman"/>
          <w:color w:val="000000"/>
          <w:sz w:val="24"/>
          <w:szCs w:val="24"/>
          <w:lang w:eastAsia="pt-BR"/>
        </w:rPr>
        <w:t>decidir sobre a impugnação no prazo de até vinte e quatro horas</w:t>
      </w:r>
      <w:r w:rsidR="00614745">
        <w:rPr>
          <w:rFonts w:ascii="Times New Roman" w:eastAsia="Times New Roman" w:hAnsi="Times New Roman" w:cs="Times New Roman"/>
          <w:color w:val="000000"/>
          <w:sz w:val="24"/>
          <w:szCs w:val="24"/>
          <w:lang w:eastAsia="pt-BR"/>
        </w:rPr>
        <w:t xml:space="preserve"> de seu protocolo</w:t>
      </w:r>
      <w:r w:rsidRPr="00472B98">
        <w:rPr>
          <w:rFonts w:ascii="Times New Roman" w:eastAsia="Times New Roman" w:hAnsi="Times New Roman" w:cs="Times New Roman"/>
          <w:color w:val="000000"/>
          <w:sz w:val="24"/>
          <w:szCs w:val="24"/>
          <w:lang w:eastAsia="pt-BR"/>
        </w:rPr>
        <w:t>.</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17.1.3. Acolhida a impugnação, será definida e publicada nova data para a realização do certame.</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17.2. Os pedidos de esclarecimentos referentes a este processo licitatório deverão ser enviados </w:t>
      </w:r>
      <w:r w:rsidR="005D16EB">
        <w:rPr>
          <w:rFonts w:ascii="Times New Roman" w:eastAsia="Times New Roman" w:hAnsi="Times New Roman" w:cs="Times New Roman"/>
          <w:color w:val="000000"/>
          <w:sz w:val="24"/>
          <w:szCs w:val="24"/>
          <w:lang w:eastAsia="pt-BR"/>
        </w:rPr>
        <w:t>ao  Leiloeiro</w:t>
      </w:r>
      <w:r w:rsidRPr="00472B98">
        <w:rPr>
          <w:rFonts w:ascii="Times New Roman" w:eastAsia="Times New Roman" w:hAnsi="Times New Roman" w:cs="Times New Roman"/>
          <w:color w:val="000000"/>
          <w:sz w:val="24"/>
          <w:szCs w:val="24"/>
          <w:lang w:eastAsia="pt-BR"/>
        </w:rPr>
        <w:t>, até 03 (três) dias úteis anteriores à data designada para abertura da sessão pública, por meio eletrônico no endereço http://www.curiauleiloes.com.br/externo/ , ou protocoladas no endereço indicado no Edital.</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17.3. Os recursos contra atos d</w:t>
      </w:r>
      <w:r w:rsidR="005D16EB">
        <w:rPr>
          <w:rFonts w:ascii="Times New Roman" w:eastAsia="Times New Roman" w:hAnsi="Times New Roman" w:cs="Times New Roman"/>
          <w:color w:val="000000"/>
          <w:sz w:val="24"/>
          <w:szCs w:val="24"/>
          <w:lang w:eastAsia="pt-BR"/>
        </w:rPr>
        <w:t xml:space="preserve">o Leiloeiro </w:t>
      </w:r>
      <w:r w:rsidRPr="00472B98">
        <w:rPr>
          <w:rFonts w:ascii="Times New Roman" w:eastAsia="Times New Roman" w:hAnsi="Times New Roman" w:cs="Times New Roman"/>
          <w:color w:val="000000"/>
          <w:sz w:val="24"/>
          <w:szCs w:val="24"/>
          <w:lang w:eastAsia="pt-BR"/>
        </w:rPr>
        <w:t xml:space="preserve">referentes à habilitação e ao julgamento das propostas, poderão ser interpostos no prazo de 05 (cinco) dias contados da publicação do resultado do certame </w:t>
      </w:r>
      <w:r w:rsidR="005D16EB">
        <w:rPr>
          <w:rFonts w:ascii="Times New Roman" w:eastAsia="Times New Roman" w:hAnsi="Times New Roman" w:cs="Times New Roman"/>
          <w:color w:val="000000"/>
          <w:sz w:val="24"/>
          <w:szCs w:val="24"/>
          <w:lang w:eastAsia="pt-BR"/>
        </w:rPr>
        <w:t xml:space="preserve">e endereçados à Junta comercial do estado do Amapá, </w:t>
      </w:r>
      <w:r w:rsidRPr="00472B98">
        <w:rPr>
          <w:rFonts w:ascii="Times New Roman" w:eastAsia="Times New Roman" w:hAnsi="Times New Roman" w:cs="Times New Roman"/>
          <w:color w:val="000000"/>
          <w:sz w:val="24"/>
          <w:szCs w:val="24"/>
          <w:lang w:eastAsia="pt-BR"/>
        </w:rPr>
        <w:t>nos termos do artigo 109 da Lei nº 8.666, de 1993.</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17.3.1. Os recursos previstos no art. 109 da Lei nº 8.666, de 1993, deverão ser manifestadas por escrito, protocolado o original, mediante recebimento na 2ª (segunda) via, no Núcleo de protocolo d</w:t>
      </w:r>
      <w:r w:rsidR="005D16EB">
        <w:rPr>
          <w:rFonts w:ascii="Times New Roman" w:eastAsia="Times New Roman" w:hAnsi="Times New Roman" w:cs="Times New Roman"/>
          <w:color w:val="000000"/>
          <w:sz w:val="24"/>
          <w:szCs w:val="24"/>
          <w:lang w:eastAsia="pt-BR"/>
        </w:rPr>
        <w:t>a JUCAP</w:t>
      </w:r>
      <w:r w:rsidRPr="00472B98">
        <w:rPr>
          <w:rFonts w:ascii="Times New Roman" w:eastAsia="Times New Roman" w:hAnsi="Times New Roman" w:cs="Times New Roman"/>
          <w:color w:val="000000"/>
          <w:sz w:val="24"/>
          <w:szCs w:val="24"/>
          <w:lang w:eastAsia="pt-BR"/>
        </w:rPr>
        <w:t>/AP, no horário de 08h00min às 1</w:t>
      </w:r>
      <w:r w:rsidR="005D16EB">
        <w:rPr>
          <w:rFonts w:ascii="Times New Roman" w:eastAsia="Times New Roman" w:hAnsi="Times New Roman" w:cs="Times New Roman"/>
          <w:color w:val="000000"/>
          <w:sz w:val="24"/>
          <w:szCs w:val="24"/>
          <w:lang w:eastAsia="pt-BR"/>
        </w:rPr>
        <w:t>3</w:t>
      </w:r>
      <w:r w:rsidRPr="00472B98">
        <w:rPr>
          <w:rFonts w:ascii="Times New Roman" w:eastAsia="Times New Roman" w:hAnsi="Times New Roman" w:cs="Times New Roman"/>
          <w:color w:val="000000"/>
          <w:sz w:val="24"/>
          <w:szCs w:val="24"/>
          <w:lang w:eastAsia="pt-BR"/>
        </w:rPr>
        <w:t>h00min, de segunda a sexta-feira, em dias úteis.</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17.4. As impugnações e pedidos de esclarecimentos não suspendem os prazos previstos no certame.</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17.5. As respostas às impugnações e os esclarecimentos prestados </w:t>
      </w:r>
      <w:r w:rsidR="005D16EB">
        <w:rPr>
          <w:rFonts w:ascii="Times New Roman" w:eastAsia="Times New Roman" w:hAnsi="Times New Roman" w:cs="Times New Roman"/>
          <w:color w:val="000000"/>
          <w:sz w:val="24"/>
          <w:szCs w:val="24"/>
          <w:lang w:eastAsia="pt-BR"/>
        </w:rPr>
        <w:t>pelo Comitente Vendedor ou o Leiloeiro</w:t>
      </w:r>
      <w:r w:rsidRPr="00472B98">
        <w:rPr>
          <w:rFonts w:ascii="Times New Roman" w:eastAsia="Times New Roman" w:hAnsi="Times New Roman" w:cs="Times New Roman"/>
          <w:color w:val="000000"/>
          <w:sz w:val="24"/>
          <w:szCs w:val="24"/>
          <w:lang w:eastAsia="pt-BR"/>
        </w:rPr>
        <w:t xml:space="preserve"> serão entranhadas nos autos do processo licitatório e estarão disponíveis para consulta por qualquer interessado.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18. DO FORO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18.1. O foro para dirimir questões relativas ao presente Edital será o da Justiça </w:t>
      </w:r>
      <w:r w:rsidR="00614745">
        <w:rPr>
          <w:rFonts w:ascii="Times New Roman" w:eastAsia="Times New Roman" w:hAnsi="Times New Roman" w:cs="Times New Roman"/>
          <w:color w:val="000000"/>
          <w:sz w:val="24"/>
          <w:szCs w:val="24"/>
          <w:lang w:eastAsia="pt-BR"/>
        </w:rPr>
        <w:t>Estadual</w:t>
      </w:r>
      <w:r w:rsidRPr="00472B98">
        <w:rPr>
          <w:rFonts w:ascii="Times New Roman" w:eastAsia="Times New Roman" w:hAnsi="Times New Roman" w:cs="Times New Roman"/>
          <w:color w:val="000000"/>
          <w:sz w:val="24"/>
          <w:szCs w:val="24"/>
          <w:lang w:eastAsia="pt-BR"/>
        </w:rPr>
        <w:t xml:space="preserve"> da Subseção Judiciária Macapá, com exclusão de qualquer outro, por mais privilegiado que seja.</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b/>
          <w:bCs/>
          <w:color w:val="000000"/>
          <w:sz w:val="24"/>
          <w:szCs w:val="24"/>
          <w:lang w:eastAsia="pt-BR"/>
        </w:rPr>
        <w:t>19. DISPOSIÇÕES FINAIS</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19.1. Caberá a</w:t>
      </w:r>
      <w:r w:rsidR="00614745">
        <w:rPr>
          <w:rFonts w:ascii="Times New Roman" w:eastAsia="Times New Roman" w:hAnsi="Times New Roman" w:cs="Times New Roman"/>
          <w:color w:val="000000"/>
          <w:sz w:val="24"/>
          <w:szCs w:val="24"/>
          <w:lang w:eastAsia="pt-BR"/>
        </w:rPr>
        <w:t>o S</w:t>
      </w:r>
      <w:r w:rsidR="005D16EB">
        <w:rPr>
          <w:rFonts w:ascii="Times New Roman" w:eastAsia="Times New Roman" w:hAnsi="Times New Roman" w:cs="Times New Roman"/>
          <w:color w:val="000000"/>
          <w:sz w:val="24"/>
          <w:szCs w:val="24"/>
          <w:lang w:eastAsia="pt-BR"/>
        </w:rPr>
        <w:t xml:space="preserve">r. </w:t>
      </w:r>
      <w:r w:rsidR="005D16EB">
        <w:t>HILDER ROCHA DE OLIVEIRA</w:t>
      </w:r>
      <w:r w:rsidRPr="00472B98">
        <w:rPr>
          <w:rFonts w:ascii="Times New Roman" w:eastAsia="Times New Roman" w:hAnsi="Times New Roman" w:cs="Times New Roman"/>
          <w:color w:val="000000"/>
          <w:sz w:val="24"/>
          <w:szCs w:val="24"/>
          <w:lang w:eastAsia="pt-BR"/>
        </w:rPr>
        <w:t xml:space="preserve">, </w:t>
      </w:r>
      <w:r w:rsidR="002740C8">
        <w:rPr>
          <w:rFonts w:ascii="Times New Roman" w:eastAsia="Times New Roman" w:hAnsi="Times New Roman" w:cs="Times New Roman"/>
          <w:color w:val="000000"/>
          <w:sz w:val="24"/>
          <w:szCs w:val="24"/>
          <w:lang w:eastAsia="pt-BR"/>
        </w:rPr>
        <w:t>entregar ao</w:t>
      </w:r>
      <w:r w:rsidR="000B7754">
        <w:rPr>
          <w:rFonts w:ascii="Times New Roman" w:eastAsia="Times New Roman" w:hAnsi="Times New Roman" w:cs="Times New Roman"/>
          <w:color w:val="000000"/>
          <w:sz w:val="24"/>
          <w:szCs w:val="24"/>
          <w:lang w:eastAsia="pt-BR"/>
        </w:rPr>
        <w:t xml:space="preserve"> </w:t>
      </w:r>
      <w:r w:rsidR="002740C8">
        <w:rPr>
          <w:rFonts w:ascii="Times New Roman" w:eastAsia="Times New Roman" w:hAnsi="Times New Roman" w:cs="Times New Roman"/>
          <w:color w:val="000000"/>
          <w:sz w:val="24"/>
          <w:szCs w:val="24"/>
          <w:lang w:eastAsia="pt-BR"/>
        </w:rPr>
        <w:t>arrematante documentação necessária para transferência dos imóveis em Cartório</w:t>
      </w:r>
      <w:r w:rsidRPr="00472B98">
        <w:rPr>
          <w:rFonts w:ascii="Times New Roman" w:eastAsia="Times New Roman" w:hAnsi="Times New Roman" w:cs="Times New Roman"/>
          <w:color w:val="000000"/>
          <w:sz w:val="24"/>
          <w:szCs w:val="24"/>
          <w:lang w:eastAsia="pt-BR"/>
        </w:rPr>
        <w:t>,</w:t>
      </w:r>
      <w:r w:rsidR="002740C8">
        <w:rPr>
          <w:rFonts w:ascii="Times New Roman" w:eastAsia="Times New Roman" w:hAnsi="Times New Roman" w:cs="Times New Roman"/>
          <w:color w:val="000000"/>
          <w:sz w:val="24"/>
          <w:szCs w:val="24"/>
          <w:lang w:eastAsia="pt-BR"/>
        </w:rPr>
        <w:t xml:space="preserve"> </w:t>
      </w:r>
      <w:r w:rsidRPr="00472B98">
        <w:rPr>
          <w:rFonts w:ascii="Times New Roman" w:eastAsia="Times New Roman" w:hAnsi="Times New Roman" w:cs="Times New Roman"/>
          <w:color w:val="000000"/>
          <w:sz w:val="24"/>
          <w:szCs w:val="24"/>
          <w:lang w:eastAsia="pt-BR"/>
        </w:rPr>
        <w:t xml:space="preserve">Sendo essas custas de responsabilidade do arrematante de cada </w:t>
      </w:r>
      <w:r w:rsidR="002740C8">
        <w:rPr>
          <w:rFonts w:ascii="Times New Roman" w:eastAsia="Times New Roman" w:hAnsi="Times New Roman" w:cs="Times New Roman"/>
          <w:color w:val="000000"/>
          <w:sz w:val="24"/>
          <w:szCs w:val="24"/>
          <w:lang w:eastAsia="pt-BR"/>
        </w:rPr>
        <w:t>imóvel</w:t>
      </w:r>
      <w:r w:rsidRPr="00472B98">
        <w:rPr>
          <w:rFonts w:ascii="Times New Roman" w:eastAsia="Times New Roman" w:hAnsi="Times New Roman" w:cs="Times New Roman"/>
          <w:color w:val="000000"/>
          <w:sz w:val="24"/>
          <w:szCs w:val="24"/>
          <w:lang w:eastAsia="pt-BR"/>
        </w:rPr>
        <w:t>;  </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19.</w:t>
      </w:r>
      <w:r w:rsidR="002740C8">
        <w:rPr>
          <w:rFonts w:ascii="Times New Roman" w:eastAsia="Times New Roman" w:hAnsi="Times New Roman" w:cs="Times New Roman"/>
          <w:color w:val="000000"/>
          <w:sz w:val="24"/>
          <w:szCs w:val="24"/>
          <w:lang w:eastAsia="pt-BR"/>
        </w:rPr>
        <w:t>2</w:t>
      </w:r>
      <w:r w:rsidRPr="00472B98">
        <w:rPr>
          <w:rFonts w:ascii="Times New Roman" w:eastAsia="Times New Roman" w:hAnsi="Times New Roman" w:cs="Times New Roman"/>
          <w:color w:val="000000"/>
          <w:sz w:val="24"/>
          <w:szCs w:val="24"/>
          <w:lang w:eastAsia="pt-BR"/>
        </w:rPr>
        <w:t>. A participação no leilão implica no conhecimento e aceitação, por parte dos participantes, das exigências e condições estabelecidas neste edital, sendo</w:t>
      </w:r>
      <w:r w:rsidR="002740C8">
        <w:rPr>
          <w:rFonts w:ascii="Times New Roman" w:eastAsia="Times New Roman" w:hAnsi="Times New Roman" w:cs="Times New Roman"/>
          <w:color w:val="000000"/>
          <w:sz w:val="24"/>
          <w:szCs w:val="24"/>
          <w:lang w:eastAsia="pt-BR"/>
        </w:rPr>
        <w:t xml:space="preserve"> os casos omissos dirimidos pelo Leiloeiro e pelo Comitente Vendedor.</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19.</w:t>
      </w:r>
      <w:r w:rsidR="002740C8">
        <w:rPr>
          <w:rFonts w:ascii="Times New Roman" w:eastAsia="Times New Roman" w:hAnsi="Times New Roman" w:cs="Times New Roman"/>
          <w:color w:val="000000"/>
          <w:sz w:val="24"/>
          <w:szCs w:val="24"/>
          <w:lang w:eastAsia="pt-BR"/>
        </w:rPr>
        <w:t>3</w:t>
      </w:r>
      <w:r w:rsidRPr="00472B98">
        <w:rPr>
          <w:rFonts w:ascii="Times New Roman" w:eastAsia="Times New Roman" w:hAnsi="Times New Roman" w:cs="Times New Roman"/>
          <w:color w:val="000000"/>
          <w:sz w:val="24"/>
          <w:szCs w:val="24"/>
          <w:lang w:eastAsia="pt-BR"/>
        </w:rPr>
        <w:t>. Informações adicionais relativas ao evento serão prestadas pel</w:t>
      </w:r>
      <w:r w:rsidR="002740C8">
        <w:rPr>
          <w:rFonts w:ascii="Times New Roman" w:eastAsia="Times New Roman" w:hAnsi="Times New Roman" w:cs="Times New Roman"/>
          <w:color w:val="000000"/>
          <w:sz w:val="24"/>
          <w:szCs w:val="24"/>
          <w:lang w:eastAsia="pt-BR"/>
        </w:rPr>
        <w:t>o Vendedor</w:t>
      </w:r>
      <w:r w:rsidRPr="00472B98">
        <w:rPr>
          <w:rFonts w:ascii="Times New Roman" w:eastAsia="Times New Roman" w:hAnsi="Times New Roman" w:cs="Times New Roman"/>
          <w:color w:val="000000"/>
          <w:sz w:val="24"/>
          <w:szCs w:val="24"/>
          <w:lang w:eastAsia="pt-BR"/>
        </w:rPr>
        <w:t xml:space="preserve">, em horário comercial através dos fones: </w:t>
      </w:r>
      <w:r w:rsidR="002740C8">
        <w:rPr>
          <w:rFonts w:ascii="Arial" w:hAnsi="Arial" w:cs="Arial"/>
          <w:color w:val="4D5156"/>
          <w:sz w:val="21"/>
          <w:szCs w:val="21"/>
          <w:shd w:val="clear" w:color="auto" w:fill="FFFFFF"/>
        </w:rPr>
        <w:t>55 85 99602-3986</w:t>
      </w:r>
      <w:r w:rsidRPr="00472B98">
        <w:rPr>
          <w:rFonts w:ascii="Times New Roman" w:eastAsia="Times New Roman" w:hAnsi="Times New Roman" w:cs="Times New Roman"/>
          <w:color w:val="000000"/>
          <w:sz w:val="24"/>
          <w:szCs w:val="24"/>
          <w:lang w:eastAsia="pt-BR"/>
        </w:rPr>
        <w:t>, ou pelo Leiloeiro oficial, no telefone: (96) 99142-0692, ou ainda pelo sitio http://www.curiauleiloes.com.br/externo/</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1</w:t>
      </w:r>
      <w:r w:rsidR="002740C8">
        <w:rPr>
          <w:rFonts w:ascii="Times New Roman" w:eastAsia="Times New Roman" w:hAnsi="Times New Roman" w:cs="Times New Roman"/>
          <w:color w:val="000000"/>
          <w:sz w:val="24"/>
          <w:szCs w:val="24"/>
          <w:lang w:eastAsia="pt-BR"/>
        </w:rPr>
        <w:t>9</w:t>
      </w:r>
      <w:r w:rsidRPr="00472B98">
        <w:rPr>
          <w:rFonts w:ascii="Times New Roman" w:eastAsia="Times New Roman" w:hAnsi="Times New Roman" w:cs="Times New Roman"/>
          <w:color w:val="000000"/>
          <w:sz w:val="24"/>
          <w:szCs w:val="24"/>
          <w:lang w:eastAsia="pt-BR"/>
        </w:rPr>
        <w:t>.</w:t>
      </w:r>
      <w:r w:rsidR="002740C8">
        <w:rPr>
          <w:rFonts w:ascii="Times New Roman" w:eastAsia="Times New Roman" w:hAnsi="Times New Roman" w:cs="Times New Roman"/>
          <w:color w:val="000000"/>
          <w:sz w:val="24"/>
          <w:szCs w:val="24"/>
          <w:lang w:eastAsia="pt-BR"/>
        </w:rPr>
        <w:t>4</w:t>
      </w:r>
      <w:r w:rsidRPr="00472B98">
        <w:rPr>
          <w:rFonts w:ascii="Times New Roman" w:eastAsia="Times New Roman" w:hAnsi="Times New Roman" w:cs="Times New Roman"/>
          <w:color w:val="000000"/>
          <w:sz w:val="24"/>
          <w:szCs w:val="24"/>
          <w:lang w:eastAsia="pt-BR"/>
        </w:rPr>
        <w:t>. Faz parte integrante deste edital o memorial descritivo dos bens a serem leiloados– Anexo I.</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lastRenderedPageBreak/>
        <w:t> </w:t>
      </w:r>
    </w:p>
    <w:p w:rsidR="00472B98" w:rsidRPr="00472B98" w:rsidRDefault="00472B98" w:rsidP="00472B98">
      <w:pPr>
        <w:spacing w:before="120" w:after="120" w:line="240" w:lineRule="auto"/>
        <w:ind w:left="120" w:right="120"/>
        <w:jc w:val="center"/>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xml:space="preserve">Macapá-AP, </w:t>
      </w:r>
      <w:r w:rsidR="002740C8">
        <w:rPr>
          <w:rFonts w:ascii="Times New Roman" w:eastAsia="Times New Roman" w:hAnsi="Times New Roman" w:cs="Times New Roman"/>
          <w:color w:val="000000"/>
          <w:sz w:val="24"/>
          <w:szCs w:val="24"/>
          <w:lang w:eastAsia="pt-BR"/>
        </w:rPr>
        <w:t>23</w:t>
      </w:r>
      <w:r w:rsidRPr="00472B98">
        <w:rPr>
          <w:rFonts w:ascii="Times New Roman" w:eastAsia="Times New Roman" w:hAnsi="Times New Roman" w:cs="Times New Roman"/>
          <w:color w:val="000000"/>
          <w:sz w:val="24"/>
          <w:szCs w:val="24"/>
          <w:lang w:eastAsia="pt-BR"/>
        </w:rPr>
        <w:t xml:space="preserve"> de </w:t>
      </w:r>
      <w:r w:rsidR="00CB7180">
        <w:rPr>
          <w:rFonts w:ascii="Times New Roman" w:eastAsia="Times New Roman" w:hAnsi="Times New Roman" w:cs="Times New Roman"/>
          <w:color w:val="000000"/>
          <w:sz w:val="24"/>
          <w:szCs w:val="24"/>
          <w:lang w:eastAsia="pt-BR"/>
        </w:rPr>
        <w:t>Dezem</w:t>
      </w:r>
      <w:r w:rsidRPr="00472B98">
        <w:rPr>
          <w:rFonts w:ascii="Times New Roman" w:eastAsia="Times New Roman" w:hAnsi="Times New Roman" w:cs="Times New Roman"/>
          <w:color w:val="000000"/>
          <w:sz w:val="24"/>
          <w:szCs w:val="24"/>
          <w:lang w:eastAsia="pt-BR"/>
        </w:rPr>
        <w:t>bro de 20</w:t>
      </w:r>
      <w:r w:rsidR="00CB7180">
        <w:rPr>
          <w:rFonts w:ascii="Times New Roman" w:eastAsia="Times New Roman" w:hAnsi="Times New Roman" w:cs="Times New Roman"/>
          <w:color w:val="000000"/>
          <w:sz w:val="24"/>
          <w:szCs w:val="24"/>
          <w:lang w:eastAsia="pt-BR"/>
        </w:rPr>
        <w:t>2</w:t>
      </w:r>
      <w:r w:rsidR="002740C8">
        <w:rPr>
          <w:rFonts w:ascii="Times New Roman" w:eastAsia="Times New Roman" w:hAnsi="Times New Roman" w:cs="Times New Roman"/>
          <w:color w:val="000000"/>
          <w:sz w:val="24"/>
          <w:szCs w:val="24"/>
          <w:lang w:eastAsia="pt-BR"/>
        </w:rPr>
        <w:t>1</w:t>
      </w:r>
      <w:r w:rsidRPr="00472B98">
        <w:rPr>
          <w:rFonts w:ascii="Times New Roman" w:eastAsia="Times New Roman" w:hAnsi="Times New Roman" w:cs="Times New Roman"/>
          <w:color w:val="000000"/>
          <w:sz w:val="24"/>
          <w:szCs w:val="24"/>
          <w:lang w:eastAsia="pt-BR"/>
        </w:rPr>
        <w:t>.</w:t>
      </w:r>
    </w:p>
    <w:p w:rsidR="00472B98" w:rsidRPr="00472B98" w:rsidRDefault="00472B98" w:rsidP="00472B98">
      <w:pPr>
        <w:spacing w:before="120" w:after="120" w:line="240" w:lineRule="auto"/>
        <w:ind w:left="120" w:right="120"/>
        <w:jc w:val="both"/>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w:t>
      </w:r>
    </w:p>
    <w:p w:rsidR="00472B98" w:rsidRPr="00472B98" w:rsidRDefault="00472B98" w:rsidP="00472B98">
      <w:pPr>
        <w:spacing w:after="0" w:line="240" w:lineRule="auto"/>
        <w:ind w:left="60" w:right="60"/>
        <w:jc w:val="center"/>
        <w:rPr>
          <w:rFonts w:ascii="Times New Roman" w:eastAsia="Times New Roman" w:hAnsi="Times New Roman" w:cs="Times New Roman"/>
          <w:color w:val="000000"/>
          <w:sz w:val="24"/>
          <w:szCs w:val="24"/>
          <w:lang w:eastAsia="pt-BR"/>
        </w:rPr>
      </w:pPr>
      <w:r w:rsidRPr="00472B98">
        <w:rPr>
          <w:rFonts w:ascii="Times New Roman" w:eastAsia="Times New Roman" w:hAnsi="Times New Roman" w:cs="Times New Roman"/>
          <w:color w:val="000000"/>
          <w:sz w:val="24"/>
          <w:szCs w:val="24"/>
          <w:lang w:eastAsia="pt-BR"/>
        </w:rPr>
        <w:t> </w:t>
      </w:r>
    </w:p>
    <w:p w:rsidR="00472B98" w:rsidRPr="00B43458" w:rsidRDefault="00472B98" w:rsidP="00472B98">
      <w:pPr>
        <w:spacing w:after="0" w:line="240" w:lineRule="auto"/>
        <w:ind w:left="60" w:right="60"/>
        <w:jc w:val="center"/>
        <w:rPr>
          <w:rFonts w:ascii="Times New Roman" w:eastAsia="Times New Roman" w:hAnsi="Times New Roman" w:cs="Times New Roman"/>
          <w:b/>
          <w:color w:val="000000"/>
          <w:sz w:val="24"/>
          <w:szCs w:val="24"/>
          <w:lang w:eastAsia="pt-BR"/>
        </w:rPr>
      </w:pPr>
      <w:r w:rsidRPr="00B43458">
        <w:rPr>
          <w:rFonts w:ascii="Times New Roman" w:eastAsia="Times New Roman" w:hAnsi="Times New Roman" w:cs="Times New Roman"/>
          <w:b/>
          <w:color w:val="000000"/>
          <w:sz w:val="24"/>
          <w:szCs w:val="24"/>
          <w:lang w:eastAsia="pt-BR"/>
        </w:rPr>
        <w:t>José Carlos Zingra</w:t>
      </w:r>
    </w:p>
    <w:p w:rsidR="00472B98" w:rsidRPr="00B43458" w:rsidRDefault="00472B98" w:rsidP="00472B98">
      <w:pPr>
        <w:spacing w:after="0" w:line="240" w:lineRule="auto"/>
        <w:ind w:left="60" w:right="60"/>
        <w:jc w:val="center"/>
        <w:rPr>
          <w:rFonts w:ascii="Times New Roman" w:eastAsia="Times New Roman" w:hAnsi="Times New Roman" w:cs="Times New Roman"/>
          <w:b/>
          <w:color w:val="000000"/>
          <w:sz w:val="24"/>
          <w:szCs w:val="24"/>
          <w:lang w:eastAsia="pt-BR"/>
        </w:rPr>
      </w:pPr>
      <w:r w:rsidRPr="00B43458">
        <w:rPr>
          <w:rFonts w:ascii="Times New Roman" w:eastAsia="Times New Roman" w:hAnsi="Times New Roman" w:cs="Times New Roman"/>
          <w:b/>
          <w:color w:val="000000"/>
          <w:sz w:val="24"/>
          <w:szCs w:val="24"/>
          <w:lang w:eastAsia="pt-BR"/>
        </w:rPr>
        <w:t>Leiloeiro Oficial</w:t>
      </w:r>
    </w:p>
    <w:p w:rsidR="00B43458" w:rsidRPr="00C06AF8" w:rsidRDefault="00C06AF8" w:rsidP="00472B98">
      <w:pPr>
        <w:spacing w:after="0" w:line="240" w:lineRule="auto"/>
        <w:ind w:left="60" w:right="60"/>
        <w:jc w:val="center"/>
        <w:rPr>
          <w:rFonts w:ascii="Microsoft Uighur" w:eastAsia="Times New Roman" w:hAnsi="Microsoft Uighur" w:cs="Microsoft Uighur"/>
          <w:color w:val="000000"/>
          <w:sz w:val="24"/>
          <w:szCs w:val="24"/>
          <w:lang w:eastAsia="pt-BR"/>
        </w:rPr>
      </w:pPr>
      <w:r w:rsidRPr="00C06AF8">
        <w:rPr>
          <w:rFonts w:ascii="Microsoft Uighur" w:eastAsia="Times New Roman" w:hAnsi="Microsoft Uighur" w:cs="Microsoft Uighur"/>
          <w:color w:val="000000"/>
          <w:sz w:val="24"/>
          <w:szCs w:val="24"/>
          <w:lang w:eastAsia="pt-BR"/>
        </w:rPr>
        <w:t>Assinado eletronicamente – AC Solutti – 284A2006162F0536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472B98" w:rsidRPr="00472B98" w:rsidTr="00CB7180">
        <w:trPr>
          <w:tblCellSpacing w:w="15" w:type="dxa"/>
        </w:trPr>
        <w:tc>
          <w:tcPr>
            <w:tcW w:w="0" w:type="auto"/>
            <w:vAlign w:val="center"/>
            <w:hideMark/>
          </w:tcPr>
          <w:p w:rsidR="00472B98" w:rsidRPr="00472B98" w:rsidRDefault="00472B98" w:rsidP="00472B98">
            <w:pPr>
              <w:spacing w:after="0" w:line="240" w:lineRule="auto"/>
              <w:rPr>
                <w:rFonts w:ascii="Times New Roman" w:eastAsia="Times New Roman" w:hAnsi="Times New Roman" w:cs="Times New Roman"/>
                <w:color w:val="000000"/>
                <w:sz w:val="24"/>
                <w:szCs w:val="24"/>
                <w:lang w:eastAsia="pt-BR"/>
              </w:rPr>
            </w:pPr>
          </w:p>
        </w:tc>
        <w:tc>
          <w:tcPr>
            <w:tcW w:w="0" w:type="auto"/>
            <w:vAlign w:val="center"/>
          </w:tcPr>
          <w:p w:rsidR="00472B98" w:rsidRPr="00472B98" w:rsidRDefault="00472B98" w:rsidP="00472B98">
            <w:pPr>
              <w:spacing w:after="0" w:line="240" w:lineRule="auto"/>
              <w:rPr>
                <w:rFonts w:ascii="Times New Roman" w:eastAsia="Times New Roman" w:hAnsi="Times New Roman" w:cs="Times New Roman"/>
                <w:color w:val="000000"/>
                <w:sz w:val="24"/>
                <w:szCs w:val="24"/>
                <w:lang w:eastAsia="pt-BR"/>
              </w:rPr>
            </w:pPr>
          </w:p>
        </w:tc>
      </w:tr>
      <w:tr w:rsidR="00472B98" w:rsidRPr="00B43458" w:rsidTr="00CB7180">
        <w:trPr>
          <w:tblCellSpacing w:w="15" w:type="dxa"/>
        </w:trPr>
        <w:tc>
          <w:tcPr>
            <w:tcW w:w="0" w:type="auto"/>
            <w:vAlign w:val="center"/>
            <w:hideMark/>
          </w:tcPr>
          <w:p w:rsidR="00472B98" w:rsidRPr="00B43458" w:rsidRDefault="00472B98" w:rsidP="00B43458">
            <w:pPr>
              <w:spacing w:after="0" w:line="240" w:lineRule="auto"/>
              <w:jc w:val="center"/>
              <w:rPr>
                <w:rFonts w:ascii="Times New Roman" w:eastAsia="Times New Roman" w:hAnsi="Times New Roman" w:cs="Times New Roman"/>
                <w:b/>
                <w:color w:val="000000"/>
                <w:sz w:val="24"/>
                <w:szCs w:val="24"/>
                <w:lang w:eastAsia="pt-BR"/>
              </w:rPr>
            </w:pPr>
          </w:p>
        </w:tc>
        <w:tc>
          <w:tcPr>
            <w:tcW w:w="0" w:type="auto"/>
            <w:vAlign w:val="center"/>
          </w:tcPr>
          <w:p w:rsidR="00472B98" w:rsidRPr="00B43458" w:rsidRDefault="00472B98" w:rsidP="00B43458">
            <w:pPr>
              <w:spacing w:after="0" w:line="240" w:lineRule="auto"/>
              <w:jc w:val="center"/>
              <w:rPr>
                <w:rFonts w:ascii="Times New Roman" w:eastAsia="Times New Roman" w:hAnsi="Times New Roman" w:cs="Times New Roman"/>
                <w:b/>
                <w:color w:val="000000"/>
                <w:sz w:val="24"/>
                <w:szCs w:val="24"/>
                <w:lang w:eastAsia="pt-BR"/>
              </w:rPr>
            </w:pPr>
          </w:p>
        </w:tc>
      </w:tr>
    </w:tbl>
    <w:p w:rsidR="00472B98" w:rsidRPr="00B43458" w:rsidRDefault="00B43458" w:rsidP="00B43458">
      <w:pPr>
        <w:spacing w:after="60" w:line="240" w:lineRule="auto"/>
        <w:jc w:val="center"/>
        <w:rPr>
          <w:b/>
        </w:rPr>
      </w:pPr>
      <w:r w:rsidRPr="00B43458">
        <w:rPr>
          <w:b/>
        </w:rPr>
        <w:t>HILDER ROCHA DE OLIVEIRA</w:t>
      </w:r>
    </w:p>
    <w:p w:rsidR="00B43458" w:rsidRPr="00B43458" w:rsidRDefault="00B43458" w:rsidP="00B43458">
      <w:pPr>
        <w:spacing w:after="60" w:line="240" w:lineRule="auto"/>
        <w:jc w:val="center"/>
        <w:rPr>
          <w:rFonts w:ascii="Times New Roman" w:eastAsia="Times New Roman" w:hAnsi="Times New Roman" w:cs="Times New Roman"/>
          <w:b/>
          <w:sz w:val="24"/>
          <w:szCs w:val="24"/>
          <w:lang w:eastAsia="pt-BR"/>
        </w:rPr>
      </w:pPr>
      <w:r w:rsidRPr="00B43458">
        <w:rPr>
          <w:b/>
        </w:rPr>
        <w:t>Comitente Vendedor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5"/>
      </w:tblGrid>
      <w:tr w:rsidR="00472B98" w:rsidRPr="00472B98" w:rsidTr="00CB7180">
        <w:trPr>
          <w:tblCellSpacing w:w="15" w:type="dxa"/>
        </w:trPr>
        <w:tc>
          <w:tcPr>
            <w:tcW w:w="0" w:type="auto"/>
            <w:vAlign w:val="center"/>
            <w:hideMark/>
          </w:tcPr>
          <w:p w:rsidR="00472B98" w:rsidRPr="00472B98" w:rsidRDefault="00472B98" w:rsidP="00472B98">
            <w:pPr>
              <w:spacing w:after="0" w:line="240" w:lineRule="auto"/>
              <w:rPr>
                <w:rFonts w:ascii="Times New Roman" w:eastAsia="Times New Roman" w:hAnsi="Times New Roman" w:cs="Times New Roman"/>
                <w:color w:val="000000"/>
                <w:sz w:val="24"/>
                <w:szCs w:val="24"/>
                <w:lang w:eastAsia="pt-BR"/>
              </w:rPr>
            </w:pPr>
          </w:p>
        </w:tc>
        <w:tc>
          <w:tcPr>
            <w:tcW w:w="50" w:type="dxa"/>
            <w:vAlign w:val="center"/>
          </w:tcPr>
          <w:p w:rsidR="00472B98" w:rsidRPr="00472B98" w:rsidRDefault="00472B98" w:rsidP="00472B98">
            <w:pPr>
              <w:spacing w:after="0" w:line="240" w:lineRule="auto"/>
              <w:rPr>
                <w:rFonts w:ascii="Times New Roman" w:eastAsia="Times New Roman" w:hAnsi="Times New Roman" w:cs="Times New Roman"/>
                <w:color w:val="000000"/>
                <w:sz w:val="24"/>
                <w:szCs w:val="24"/>
                <w:lang w:eastAsia="pt-BR"/>
              </w:rPr>
            </w:pPr>
          </w:p>
        </w:tc>
      </w:tr>
    </w:tbl>
    <w:p w:rsidR="00472B98" w:rsidRPr="00472B98" w:rsidRDefault="00472B98" w:rsidP="00472B98">
      <w:pPr>
        <w:spacing w:after="60" w:line="240" w:lineRule="auto"/>
        <w:rPr>
          <w:rFonts w:ascii="Times New Roman" w:eastAsia="Times New Roman" w:hAnsi="Times New Roman" w:cs="Times New Roman"/>
          <w:sz w:val="24"/>
          <w:szCs w:val="24"/>
          <w:lang w:eastAsia="pt-B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472B98" w:rsidRPr="00472B98" w:rsidTr="00472B98">
        <w:trPr>
          <w:tblCellSpacing w:w="15" w:type="dxa"/>
        </w:trPr>
        <w:tc>
          <w:tcPr>
            <w:tcW w:w="0" w:type="auto"/>
            <w:vAlign w:val="center"/>
            <w:hideMark/>
          </w:tcPr>
          <w:p w:rsidR="00472B98" w:rsidRPr="00472B98" w:rsidRDefault="00472B98" w:rsidP="00472B98">
            <w:pPr>
              <w:spacing w:after="0" w:line="240" w:lineRule="auto"/>
              <w:rPr>
                <w:rFonts w:ascii="Times New Roman" w:eastAsia="Times New Roman" w:hAnsi="Times New Roman" w:cs="Times New Roman"/>
                <w:color w:val="000000"/>
                <w:sz w:val="24"/>
                <w:szCs w:val="24"/>
                <w:lang w:eastAsia="pt-BR"/>
              </w:rPr>
            </w:pPr>
          </w:p>
        </w:tc>
        <w:tc>
          <w:tcPr>
            <w:tcW w:w="0" w:type="auto"/>
            <w:vAlign w:val="center"/>
            <w:hideMark/>
          </w:tcPr>
          <w:p w:rsidR="00472B98" w:rsidRPr="00472B98" w:rsidRDefault="00472B98" w:rsidP="00472B98">
            <w:pPr>
              <w:spacing w:after="0" w:line="240" w:lineRule="auto"/>
              <w:rPr>
                <w:rFonts w:ascii="Times New Roman" w:eastAsia="Times New Roman" w:hAnsi="Times New Roman" w:cs="Times New Roman"/>
                <w:color w:val="000000"/>
                <w:sz w:val="24"/>
                <w:szCs w:val="24"/>
                <w:lang w:eastAsia="pt-BR"/>
              </w:rPr>
            </w:pPr>
          </w:p>
        </w:tc>
      </w:tr>
    </w:tbl>
    <w:p w:rsidR="00472B98" w:rsidRDefault="00472B98"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AB1CB7" w:rsidRDefault="00AB1CB7"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FB246E" w:rsidRDefault="00FB246E"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FB246E" w:rsidRDefault="00FB246E"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FB246E" w:rsidRDefault="00FB246E"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FB246E" w:rsidRDefault="00FB246E"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FB246E" w:rsidRDefault="00FB246E"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FB246E" w:rsidRDefault="00FB246E"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FB246E" w:rsidRDefault="00FB246E"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FB246E" w:rsidRDefault="00FB246E"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FB246E" w:rsidRDefault="00FB246E"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FB246E" w:rsidRDefault="00FB246E"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FB246E" w:rsidRDefault="00FB246E"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FB246E" w:rsidRDefault="00FB246E"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AB1CB7" w:rsidRDefault="00AB1CB7"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AB1CB7" w:rsidRDefault="00AB1CB7"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A700F7" w:rsidRDefault="00A700F7"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p>
    <w:p w:rsidR="00AB1CB7" w:rsidRDefault="00AB1CB7" w:rsidP="00472B98">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r>
        <w:rPr>
          <w:rFonts w:ascii="Times New Roman" w:eastAsia="Times New Roman" w:hAnsi="Times New Roman" w:cs="Times New Roman"/>
          <w:b/>
          <w:bCs/>
          <w:caps/>
          <w:color w:val="000000"/>
          <w:sz w:val="24"/>
          <w:szCs w:val="24"/>
          <w:lang w:eastAsia="pt-BR"/>
        </w:rPr>
        <w:t>ANEXO 1</w:t>
      </w:r>
      <w:r w:rsidR="003F128E">
        <w:rPr>
          <w:rFonts w:ascii="Times New Roman" w:eastAsia="Times New Roman" w:hAnsi="Times New Roman" w:cs="Times New Roman"/>
          <w:b/>
          <w:bCs/>
          <w:caps/>
          <w:color w:val="000000"/>
          <w:sz w:val="24"/>
          <w:szCs w:val="24"/>
          <w:lang w:eastAsia="pt-BR"/>
        </w:rPr>
        <w:t xml:space="preserve"> EAdital 001/2021</w:t>
      </w:r>
    </w:p>
    <w:p w:rsidR="00D05026" w:rsidRPr="00D05026" w:rsidRDefault="00D05026" w:rsidP="00D05026">
      <w:pPr>
        <w:spacing w:before="100" w:beforeAutospacing="1" w:after="100" w:afterAutospacing="1" w:line="240" w:lineRule="auto"/>
        <w:rPr>
          <w:rFonts w:ascii="Times New Roman" w:eastAsia="Times New Roman" w:hAnsi="Times New Roman" w:cs="Times New Roman"/>
          <w:b/>
          <w:bCs/>
          <w:caps/>
          <w:color w:val="000000"/>
          <w:sz w:val="24"/>
          <w:szCs w:val="24"/>
          <w:lang w:eastAsia="pt-BR"/>
        </w:rPr>
      </w:pPr>
      <w:r>
        <w:rPr>
          <w:rFonts w:ascii="Times New Roman" w:eastAsia="Times New Roman" w:hAnsi="Times New Roman" w:cs="Times New Roman"/>
          <w:b/>
          <w:bCs/>
          <w:caps/>
          <w:color w:val="000000"/>
          <w:sz w:val="24"/>
          <w:szCs w:val="24"/>
          <w:lang w:eastAsia="pt-BR"/>
        </w:rPr>
        <w:t>Lote 05</w:t>
      </w:r>
    </w:p>
    <w:p w:rsidR="00D05026" w:rsidRDefault="00D05026" w:rsidP="00D05026">
      <w:pPr>
        <w:spacing w:before="8"/>
        <w:ind w:left="20"/>
        <w:rPr>
          <w:b/>
          <w:sz w:val="36"/>
        </w:rPr>
      </w:pPr>
      <w:r>
        <w:rPr>
          <w:b/>
          <w:sz w:val="36"/>
        </w:rPr>
        <w:t xml:space="preserve">              RECIBO DE INSCRIÇÃO DO IMÓVEL RURAL NO CAR</w:t>
      </w:r>
    </w:p>
    <w:p w:rsidR="00D05026" w:rsidRDefault="00D05026" w:rsidP="00D05026">
      <w:pPr>
        <w:pStyle w:val="Ttulo1"/>
        <w:ind w:right="2627"/>
      </w:pPr>
    </w:p>
    <w:p w:rsidR="00FB246E" w:rsidRDefault="00D05026" w:rsidP="00D05026">
      <w:pPr>
        <w:pStyle w:val="Ttulo1"/>
        <w:ind w:left="0" w:right="2627"/>
        <w:rPr>
          <w:b w:val="0"/>
          <w:sz w:val="16"/>
        </w:rPr>
      </w:pPr>
      <w:r>
        <w:rPr>
          <w:noProof/>
          <w:lang w:val="pt-BR" w:eastAsia="pt-BR"/>
        </w:rPr>
        <mc:AlternateContent>
          <mc:Choice Requires="wps">
            <w:drawing>
              <wp:anchor distT="0" distB="0" distL="114300" distR="114300" simplePos="0" relativeHeight="251671552" behindDoc="1" locked="0" layoutInCell="1" allowOverlap="1" wp14:anchorId="14D0D3DA" wp14:editId="2A5C05D3">
                <wp:simplePos x="0" y="0"/>
                <wp:positionH relativeFrom="page">
                  <wp:posOffset>459642</wp:posOffset>
                </wp:positionH>
                <wp:positionV relativeFrom="page">
                  <wp:posOffset>2226310</wp:posOffset>
                </wp:positionV>
                <wp:extent cx="4382770" cy="163830"/>
                <wp:effectExtent l="0" t="0" r="17780" b="762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77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026" w:rsidRDefault="00D05026" w:rsidP="00D05026">
                            <w:pPr>
                              <w:pStyle w:val="Corpodetexto"/>
                              <w:spacing w:before="18"/>
                              <w:ind w:left="20"/>
                            </w:pPr>
                            <w:r>
                              <w:t>Registro no CAR: AP-1600402-E25F.C3CA.E75D.4C08.A894.4662.25BB.0A05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0D3DA" id="_x0000_t202" coordsize="21600,21600" o:spt="202" path="m,l,21600r21600,l21600,xe">
                <v:stroke joinstyle="miter"/>
                <v:path gradientshapeok="t" o:connecttype="rect"/>
              </v:shapetype>
              <v:shape id="Text Box 7" o:spid="_x0000_s1026" type="#_x0000_t202" style="position:absolute;margin-left:36.2pt;margin-top:175.3pt;width:345.1pt;height:12.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arwIAAKo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" filled="f" stroked="f">
                <v:textbox inset="0,0,0,0">
                  <w:txbxContent>
                    <w:p w:rsidR="00D05026" w:rsidRDefault="00D05026" w:rsidP="00D05026">
                      <w:pPr>
                        <w:pStyle w:val="Corpodetexto"/>
                        <w:spacing w:before="18"/>
                        <w:ind w:left="20"/>
                      </w:pPr>
                      <w:r>
                        <w:t>Registro no CAR: AP-1600402-E25F.C3CA.E75D.4C08.A894.4662.25BB.0A05</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251673600" behindDoc="1" locked="0" layoutInCell="1" allowOverlap="1" wp14:anchorId="49ADE558" wp14:editId="2F443A5C">
                <wp:simplePos x="0" y="0"/>
                <wp:positionH relativeFrom="margin">
                  <wp:posOffset>4631055</wp:posOffset>
                </wp:positionH>
                <wp:positionV relativeFrom="page">
                  <wp:posOffset>2227678</wp:posOffset>
                </wp:positionV>
                <wp:extent cx="2200910" cy="163830"/>
                <wp:effectExtent l="0" t="0" r="8890" b="762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026" w:rsidRDefault="00D05026" w:rsidP="00D05026">
                            <w:pPr>
                              <w:pStyle w:val="Corpodetexto"/>
                              <w:spacing w:before="18"/>
                              <w:ind w:left="20"/>
                            </w:pPr>
                            <w:r>
                              <w:rPr>
                                <w:w w:val="105"/>
                              </w:rPr>
                              <w:t>Data</w:t>
                            </w:r>
                            <w:r>
                              <w:rPr>
                                <w:spacing w:val="-19"/>
                                <w:w w:val="105"/>
                              </w:rPr>
                              <w:t xml:space="preserve"> </w:t>
                            </w:r>
                            <w:r>
                              <w:rPr>
                                <w:w w:val="105"/>
                              </w:rPr>
                              <w:t>de</w:t>
                            </w:r>
                            <w:r>
                              <w:rPr>
                                <w:spacing w:val="-18"/>
                                <w:w w:val="105"/>
                              </w:rPr>
                              <w:t xml:space="preserve"> </w:t>
                            </w:r>
                            <w:r>
                              <w:rPr>
                                <w:w w:val="105"/>
                              </w:rPr>
                              <w:t>Cadastro:</w:t>
                            </w:r>
                            <w:r>
                              <w:rPr>
                                <w:spacing w:val="-19"/>
                                <w:w w:val="105"/>
                              </w:rPr>
                              <w:t xml:space="preserve"> </w:t>
                            </w:r>
                            <w:r>
                              <w:rPr>
                                <w:w w:val="105"/>
                              </w:rPr>
                              <w:t>06/12/2017</w:t>
                            </w:r>
                            <w:r>
                              <w:rPr>
                                <w:spacing w:val="-18"/>
                                <w:w w:val="105"/>
                              </w:rPr>
                              <w:t xml:space="preserve"> </w:t>
                            </w:r>
                            <w:r>
                              <w:rPr>
                                <w:w w:val="105"/>
                              </w:rPr>
                              <w:t>19:02:11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DE558" id="Text Box 6" o:spid="_x0000_s1027" type="#_x0000_t202" style="position:absolute;margin-left:364.65pt;margin-top:175.4pt;width:173.3pt;height:12.9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9msAIAALA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" filled="f" stroked="f">
                <v:textbox inset="0,0,0,0">
                  <w:txbxContent>
                    <w:p w:rsidR="00D05026" w:rsidRDefault="00D05026" w:rsidP="00D05026">
                      <w:pPr>
                        <w:pStyle w:val="Corpodetexto"/>
                        <w:spacing w:before="18"/>
                        <w:ind w:left="20"/>
                      </w:pPr>
                      <w:r>
                        <w:rPr>
                          <w:w w:val="105"/>
                        </w:rPr>
                        <w:t>Data</w:t>
                      </w:r>
                      <w:r>
                        <w:rPr>
                          <w:spacing w:val="-19"/>
                          <w:w w:val="105"/>
                        </w:rPr>
                        <w:t xml:space="preserve"> </w:t>
                      </w:r>
                      <w:r>
                        <w:rPr>
                          <w:w w:val="105"/>
                        </w:rPr>
                        <w:t>de</w:t>
                      </w:r>
                      <w:r>
                        <w:rPr>
                          <w:spacing w:val="-18"/>
                          <w:w w:val="105"/>
                        </w:rPr>
                        <w:t xml:space="preserve"> </w:t>
                      </w:r>
                      <w:r>
                        <w:rPr>
                          <w:w w:val="105"/>
                        </w:rPr>
                        <w:t>Cadastro:</w:t>
                      </w:r>
                      <w:r>
                        <w:rPr>
                          <w:spacing w:val="-19"/>
                          <w:w w:val="105"/>
                        </w:rPr>
                        <w:t xml:space="preserve"> </w:t>
                      </w:r>
                      <w:r>
                        <w:rPr>
                          <w:w w:val="105"/>
                        </w:rPr>
                        <w:t>06/12/2017</w:t>
                      </w:r>
                      <w:r>
                        <w:rPr>
                          <w:spacing w:val="-18"/>
                          <w:w w:val="105"/>
                        </w:rPr>
                        <w:t xml:space="preserve"> </w:t>
                      </w:r>
                      <w:r>
                        <w:rPr>
                          <w:w w:val="105"/>
                        </w:rPr>
                        <w:t>19:02:11</w:t>
                      </w:r>
                    </w:p>
                  </w:txbxContent>
                </v:textbox>
                <w10:wrap anchorx="margin" anchory="page"/>
              </v:shape>
            </w:pict>
          </mc:Fallback>
        </mc:AlternateContent>
      </w:r>
      <w:r>
        <w:rPr>
          <w:noProof/>
          <w:lang w:val="pt-BR" w:eastAsia="pt-BR"/>
        </w:rPr>
        <mc:AlternateContent>
          <mc:Choice Requires="wps">
            <w:drawing>
              <wp:anchor distT="0" distB="0" distL="114300" distR="114300" simplePos="0" relativeHeight="251669504" behindDoc="1" locked="0" layoutInCell="1" allowOverlap="1" wp14:anchorId="707CCAE0" wp14:editId="7E7FF1A0">
                <wp:simplePos x="0" y="0"/>
                <wp:positionH relativeFrom="page">
                  <wp:posOffset>360045</wp:posOffset>
                </wp:positionH>
                <wp:positionV relativeFrom="page">
                  <wp:posOffset>2193290</wp:posOffset>
                </wp:positionV>
                <wp:extent cx="6913245" cy="257810"/>
                <wp:effectExtent l="0" t="0" r="0" b="0"/>
                <wp:wrapNone/>
                <wp:docPr id="1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3245" cy="257810"/>
                        </a:xfrm>
                        <a:custGeom>
                          <a:avLst/>
                          <a:gdLst>
                            <a:gd name="T0" fmla="+- 0 11346 460"/>
                            <a:gd name="T1" fmla="*/ T0 w 10887"/>
                            <a:gd name="T2" fmla="+- 0 2309 2309"/>
                            <a:gd name="T3" fmla="*/ 2309 h 406"/>
                            <a:gd name="T4" fmla="+- 0 11339 460"/>
                            <a:gd name="T5" fmla="*/ T4 w 10887"/>
                            <a:gd name="T6" fmla="+- 0 2309 2309"/>
                            <a:gd name="T7" fmla="*/ 2309 h 406"/>
                            <a:gd name="T8" fmla="+- 0 11339 460"/>
                            <a:gd name="T9" fmla="*/ T8 w 10887"/>
                            <a:gd name="T10" fmla="+- 0 2324 2309"/>
                            <a:gd name="T11" fmla="*/ 2324 h 406"/>
                            <a:gd name="T12" fmla="+- 0 11339 460"/>
                            <a:gd name="T13" fmla="*/ T12 w 10887"/>
                            <a:gd name="T14" fmla="+- 0 2700 2309"/>
                            <a:gd name="T15" fmla="*/ 2700 h 406"/>
                            <a:gd name="T16" fmla="+- 0 7700 460"/>
                            <a:gd name="T17" fmla="*/ T16 w 10887"/>
                            <a:gd name="T18" fmla="+- 0 2700 2309"/>
                            <a:gd name="T19" fmla="*/ 2700 h 406"/>
                            <a:gd name="T20" fmla="+- 0 7700 460"/>
                            <a:gd name="T21" fmla="*/ T20 w 10887"/>
                            <a:gd name="T22" fmla="+- 0 2324 2309"/>
                            <a:gd name="T23" fmla="*/ 2324 h 406"/>
                            <a:gd name="T24" fmla="+- 0 11339 460"/>
                            <a:gd name="T25" fmla="*/ T24 w 10887"/>
                            <a:gd name="T26" fmla="+- 0 2324 2309"/>
                            <a:gd name="T27" fmla="*/ 2324 h 406"/>
                            <a:gd name="T28" fmla="+- 0 11339 460"/>
                            <a:gd name="T29" fmla="*/ T28 w 10887"/>
                            <a:gd name="T30" fmla="+- 0 2309 2309"/>
                            <a:gd name="T31" fmla="*/ 2309 h 406"/>
                            <a:gd name="T32" fmla="+- 0 7700 460"/>
                            <a:gd name="T33" fmla="*/ T32 w 10887"/>
                            <a:gd name="T34" fmla="+- 0 2309 2309"/>
                            <a:gd name="T35" fmla="*/ 2309 h 406"/>
                            <a:gd name="T36" fmla="+- 0 7685 460"/>
                            <a:gd name="T37" fmla="*/ T36 w 10887"/>
                            <a:gd name="T38" fmla="+- 0 2309 2309"/>
                            <a:gd name="T39" fmla="*/ 2309 h 406"/>
                            <a:gd name="T40" fmla="+- 0 7685 460"/>
                            <a:gd name="T41" fmla="*/ T40 w 10887"/>
                            <a:gd name="T42" fmla="+- 0 2324 2309"/>
                            <a:gd name="T43" fmla="*/ 2324 h 406"/>
                            <a:gd name="T44" fmla="+- 0 7685 460"/>
                            <a:gd name="T45" fmla="*/ T44 w 10887"/>
                            <a:gd name="T46" fmla="+- 0 2700 2309"/>
                            <a:gd name="T47" fmla="*/ 2700 h 406"/>
                            <a:gd name="T48" fmla="+- 0 468 460"/>
                            <a:gd name="T49" fmla="*/ T48 w 10887"/>
                            <a:gd name="T50" fmla="+- 0 2700 2309"/>
                            <a:gd name="T51" fmla="*/ 2700 h 406"/>
                            <a:gd name="T52" fmla="+- 0 468 460"/>
                            <a:gd name="T53" fmla="*/ T52 w 10887"/>
                            <a:gd name="T54" fmla="+- 0 2324 2309"/>
                            <a:gd name="T55" fmla="*/ 2324 h 406"/>
                            <a:gd name="T56" fmla="+- 0 7685 460"/>
                            <a:gd name="T57" fmla="*/ T56 w 10887"/>
                            <a:gd name="T58" fmla="+- 0 2324 2309"/>
                            <a:gd name="T59" fmla="*/ 2324 h 406"/>
                            <a:gd name="T60" fmla="+- 0 7685 460"/>
                            <a:gd name="T61" fmla="*/ T60 w 10887"/>
                            <a:gd name="T62" fmla="+- 0 2309 2309"/>
                            <a:gd name="T63" fmla="*/ 2309 h 406"/>
                            <a:gd name="T64" fmla="+- 0 468 460"/>
                            <a:gd name="T65" fmla="*/ T64 w 10887"/>
                            <a:gd name="T66" fmla="+- 0 2309 2309"/>
                            <a:gd name="T67" fmla="*/ 2309 h 406"/>
                            <a:gd name="T68" fmla="+- 0 460 460"/>
                            <a:gd name="T69" fmla="*/ T68 w 10887"/>
                            <a:gd name="T70" fmla="+- 0 2309 2309"/>
                            <a:gd name="T71" fmla="*/ 2309 h 406"/>
                            <a:gd name="T72" fmla="+- 0 460 460"/>
                            <a:gd name="T73" fmla="*/ T72 w 10887"/>
                            <a:gd name="T74" fmla="+- 0 2324 2309"/>
                            <a:gd name="T75" fmla="*/ 2324 h 406"/>
                            <a:gd name="T76" fmla="+- 0 460 460"/>
                            <a:gd name="T77" fmla="*/ T76 w 10887"/>
                            <a:gd name="T78" fmla="+- 0 2700 2309"/>
                            <a:gd name="T79" fmla="*/ 2700 h 406"/>
                            <a:gd name="T80" fmla="+- 0 460 460"/>
                            <a:gd name="T81" fmla="*/ T80 w 10887"/>
                            <a:gd name="T82" fmla="+- 0 2715 2309"/>
                            <a:gd name="T83" fmla="*/ 2715 h 406"/>
                            <a:gd name="T84" fmla="+- 0 468 460"/>
                            <a:gd name="T85" fmla="*/ T84 w 10887"/>
                            <a:gd name="T86" fmla="+- 0 2715 2309"/>
                            <a:gd name="T87" fmla="*/ 2715 h 406"/>
                            <a:gd name="T88" fmla="+- 0 7685 460"/>
                            <a:gd name="T89" fmla="*/ T88 w 10887"/>
                            <a:gd name="T90" fmla="+- 0 2715 2309"/>
                            <a:gd name="T91" fmla="*/ 2715 h 406"/>
                            <a:gd name="T92" fmla="+- 0 7700 460"/>
                            <a:gd name="T93" fmla="*/ T92 w 10887"/>
                            <a:gd name="T94" fmla="+- 0 2715 2309"/>
                            <a:gd name="T95" fmla="*/ 2715 h 406"/>
                            <a:gd name="T96" fmla="+- 0 11339 460"/>
                            <a:gd name="T97" fmla="*/ T96 w 10887"/>
                            <a:gd name="T98" fmla="+- 0 2715 2309"/>
                            <a:gd name="T99" fmla="*/ 2715 h 406"/>
                            <a:gd name="T100" fmla="+- 0 11346 460"/>
                            <a:gd name="T101" fmla="*/ T100 w 10887"/>
                            <a:gd name="T102" fmla="+- 0 2715 2309"/>
                            <a:gd name="T103" fmla="*/ 2715 h 406"/>
                            <a:gd name="T104" fmla="+- 0 11346 460"/>
                            <a:gd name="T105" fmla="*/ T104 w 10887"/>
                            <a:gd name="T106" fmla="+- 0 2700 2309"/>
                            <a:gd name="T107" fmla="*/ 2700 h 406"/>
                            <a:gd name="T108" fmla="+- 0 11346 460"/>
                            <a:gd name="T109" fmla="*/ T108 w 10887"/>
                            <a:gd name="T110" fmla="+- 0 2324 2309"/>
                            <a:gd name="T111" fmla="*/ 2324 h 406"/>
                            <a:gd name="T112" fmla="+- 0 11346 460"/>
                            <a:gd name="T113" fmla="*/ T112 w 10887"/>
                            <a:gd name="T114" fmla="+- 0 2309 2309"/>
                            <a:gd name="T115" fmla="*/ 2309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887" h="406">
                              <a:moveTo>
                                <a:pt x="10886" y="0"/>
                              </a:moveTo>
                              <a:lnTo>
                                <a:pt x="10879" y="0"/>
                              </a:lnTo>
                              <a:lnTo>
                                <a:pt x="10879" y="15"/>
                              </a:lnTo>
                              <a:lnTo>
                                <a:pt x="10879" y="391"/>
                              </a:lnTo>
                              <a:lnTo>
                                <a:pt x="7240" y="391"/>
                              </a:lnTo>
                              <a:lnTo>
                                <a:pt x="7240" y="15"/>
                              </a:lnTo>
                              <a:lnTo>
                                <a:pt x="10879" y="15"/>
                              </a:lnTo>
                              <a:lnTo>
                                <a:pt x="10879" y="0"/>
                              </a:lnTo>
                              <a:lnTo>
                                <a:pt x="7240" y="0"/>
                              </a:lnTo>
                              <a:lnTo>
                                <a:pt x="7225" y="0"/>
                              </a:lnTo>
                              <a:lnTo>
                                <a:pt x="7225" y="15"/>
                              </a:lnTo>
                              <a:lnTo>
                                <a:pt x="7225" y="391"/>
                              </a:lnTo>
                              <a:lnTo>
                                <a:pt x="8" y="391"/>
                              </a:lnTo>
                              <a:lnTo>
                                <a:pt x="8" y="15"/>
                              </a:lnTo>
                              <a:lnTo>
                                <a:pt x="7225" y="15"/>
                              </a:lnTo>
                              <a:lnTo>
                                <a:pt x="7225" y="0"/>
                              </a:lnTo>
                              <a:lnTo>
                                <a:pt x="8" y="0"/>
                              </a:lnTo>
                              <a:lnTo>
                                <a:pt x="0" y="0"/>
                              </a:lnTo>
                              <a:lnTo>
                                <a:pt x="0" y="15"/>
                              </a:lnTo>
                              <a:lnTo>
                                <a:pt x="0" y="391"/>
                              </a:lnTo>
                              <a:lnTo>
                                <a:pt x="0" y="406"/>
                              </a:lnTo>
                              <a:lnTo>
                                <a:pt x="8" y="406"/>
                              </a:lnTo>
                              <a:lnTo>
                                <a:pt x="7225" y="406"/>
                              </a:lnTo>
                              <a:lnTo>
                                <a:pt x="7240" y="406"/>
                              </a:lnTo>
                              <a:lnTo>
                                <a:pt x="10879" y="406"/>
                              </a:lnTo>
                              <a:lnTo>
                                <a:pt x="10886" y="406"/>
                              </a:lnTo>
                              <a:lnTo>
                                <a:pt x="10886" y="391"/>
                              </a:lnTo>
                              <a:lnTo>
                                <a:pt x="10886" y="15"/>
                              </a:lnTo>
                              <a:lnTo>
                                <a:pt x="108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10440" id="Freeform 9" o:spid="_x0000_s1026" style="position:absolute;margin-left:28.35pt;margin-top:172.7pt;width:544.35pt;height:20.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8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" path="m10886,r-7,l10879,15r,376l7240,391r,-376l10879,15r,-15l7240,r-15,l7225,15r,376l8,391,8,15r7217,l7225,,8,,,,,15,,391r,15l8,406r7217,l7240,406r3639,l10886,406r,-15l10886,15r,-15xe" fillcolor="black" stroked="f">
                <v:path arrowok="t" o:connecttype="custom" o:connectlocs="6912610,1466215;6908165,1466215;6908165,1475740;6908165,1714500;4597400,1714500;4597400,1475740;6908165,1475740;6908165,1466215;4597400,1466215;4587875,1466215;4587875,1475740;4587875,1714500;5080,1714500;5080,1475740;4587875,1475740;4587875,1466215;5080,1466215;0,1466215;0,1475740;0,1714500;0,1724025;5080,1724025;4587875,1724025;4597400,1724025;6908165,1724025;6912610,1724025;6912610,1714500;6912610,1475740;6912610,1466215" o:connectangles="0,0,0,0,0,0,0,0,0,0,0,0,0,0,0,0,0,0,0,0,0,0,0,0,0,0,0,0,0"/>
                <w10:wrap anchorx="page" anchory="page"/>
              </v:shape>
            </w:pict>
          </mc:Fallback>
        </mc:AlternateContent>
      </w: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0"/>
        <w:gridCol w:w="2475"/>
        <w:gridCol w:w="2728"/>
      </w:tblGrid>
      <w:tr w:rsidR="00FB246E" w:rsidTr="00D43C91">
        <w:trPr>
          <w:trHeight w:val="375"/>
        </w:trPr>
        <w:tc>
          <w:tcPr>
            <w:tcW w:w="10863" w:type="dxa"/>
            <w:gridSpan w:val="3"/>
            <w:tcBorders>
              <w:left w:val="single" w:sz="4" w:space="0" w:color="000000"/>
              <w:right w:val="single" w:sz="4" w:space="0" w:color="000000"/>
            </w:tcBorders>
          </w:tcPr>
          <w:p w:rsidR="00FB246E" w:rsidRDefault="00FB246E" w:rsidP="00D43C91">
            <w:pPr>
              <w:pStyle w:val="TableParagraph"/>
              <w:rPr>
                <w:sz w:val="19"/>
              </w:rPr>
            </w:pPr>
            <w:r>
              <w:rPr>
                <w:w w:val="105"/>
                <w:sz w:val="19"/>
              </w:rPr>
              <w:t>Nome do Imóvel Rural: LOTE 05</w:t>
            </w:r>
          </w:p>
        </w:tc>
      </w:tr>
      <w:tr w:rsidR="00FB246E" w:rsidTr="00D43C91">
        <w:trPr>
          <w:trHeight w:val="375"/>
        </w:trPr>
        <w:tc>
          <w:tcPr>
            <w:tcW w:w="8135" w:type="dxa"/>
            <w:gridSpan w:val="2"/>
            <w:tcBorders>
              <w:left w:val="single" w:sz="4" w:space="0" w:color="000000"/>
            </w:tcBorders>
          </w:tcPr>
          <w:p w:rsidR="00FB246E" w:rsidRDefault="00FB246E" w:rsidP="00D43C91">
            <w:pPr>
              <w:pStyle w:val="TableParagraph"/>
              <w:rPr>
                <w:sz w:val="19"/>
              </w:rPr>
            </w:pPr>
            <w:r>
              <w:rPr>
                <w:w w:val="105"/>
                <w:sz w:val="19"/>
              </w:rPr>
              <w:t>Município: Mazagão</w:t>
            </w:r>
          </w:p>
        </w:tc>
        <w:tc>
          <w:tcPr>
            <w:tcW w:w="2728" w:type="dxa"/>
            <w:tcBorders>
              <w:right w:val="single" w:sz="4" w:space="0" w:color="000000"/>
            </w:tcBorders>
          </w:tcPr>
          <w:p w:rsidR="00FB246E" w:rsidRDefault="00FB246E" w:rsidP="00D43C91">
            <w:pPr>
              <w:pStyle w:val="TableParagraph"/>
              <w:ind w:left="49"/>
              <w:rPr>
                <w:sz w:val="19"/>
              </w:rPr>
            </w:pPr>
            <w:r>
              <w:rPr>
                <w:w w:val="105"/>
                <w:sz w:val="19"/>
              </w:rPr>
              <w:t>UF: Amapá</w:t>
            </w:r>
          </w:p>
        </w:tc>
      </w:tr>
      <w:tr w:rsidR="00FB246E" w:rsidTr="00D43C91">
        <w:trPr>
          <w:trHeight w:val="375"/>
        </w:trPr>
        <w:tc>
          <w:tcPr>
            <w:tcW w:w="5660" w:type="dxa"/>
            <w:tcBorders>
              <w:left w:val="single" w:sz="4" w:space="0" w:color="000000"/>
            </w:tcBorders>
          </w:tcPr>
          <w:p w:rsidR="00FB246E" w:rsidRDefault="00FB246E" w:rsidP="00D43C91">
            <w:pPr>
              <w:pStyle w:val="TableParagraph"/>
              <w:rPr>
                <w:sz w:val="19"/>
              </w:rPr>
            </w:pPr>
            <w:r>
              <w:rPr>
                <w:w w:val="105"/>
                <w:sz w:val="19"/>
              </w:rPr>
              <w:t>Coordenadas Geográficas do Centroide do Imóvel Rural:</w:t>
            </w:r>
          </w:p>
        </w:tc>
        <w:tc>
          <w:tcPr>
            <w:tcW w:w="2475" w:type="dxa"/>
          </w:tcPr>
          <w:p w:rsidR="00FB246E" w:rsidRDefault="00FB246E" w:rsidP="00D43C91">
            <w:pPr>
              <w:pStyle w:val="TableParagraph"/>
              <w:ind w:left="49"/>
              <w:rPr>
                <w:sz w:val="19"/>
              </w:rPr>
            </w:pPr>
            <w:r>
              <w:rPr>
                <w:w w:val="105"/>
                <w:sz w:val="19"/>
              </w:rPr>
              <w:t>Latitude: 00°19'42,53" S</w:t>
            </w:r>
          </w:p>
        </w:tc>
        <w:tc>
          <w:tcPr>
            <w:tcW w:w="2728" w:type="dxa"/>
            <w:tcBorders>
              <w:right w:val="single" w:sz="4" w:space="0" w:color="000000"/>
            </w:tcBorders>
          </w:tcPr>
          <w:p w:rsidR="00FB246E" w:rsidRDefault="00FB246E" w:rsidP="00D43C91">
            <w:pPr>
              <w:pStyle w:val="TableParagraph"/>
              <w:ind w:left="49"/>
              <w:rPr>
                <w:sz w:val="19"/>
              </w:rPr>
            </w:pPr>
            <w:r>
              <w:rPr>
                <w:w w:val="105"/>
                <w:sz w:val="19"/>
              </w:rPr>
              <w:t>Longitude: 51°50'53,93" O</w:t>
            </w:r>
          </w:p>
        </w:tc>
      </w:tr>
      <w:tr w:rsidR="00FB246E" w:rsidTr="00D43C91">
        <w:trPr>
          <w:trHeight w:val="375"/>
        </w:trPr>
        <w:tc>
          <w:tcPr>
            <w:tcW w:w="8135" w:type="dxa"/>
            <w:gridSpan w:val="2"/>
            <w:tcBorders>
              <w:left w:val="single" w:sz="4" w:space="0" w:color="000000"/>
            </w:tcBorders>
          </w:tcPr>
          <w:p w:rsidR="00FB246E" w:rsidRDefault="00FB246E" w:rsidP="00D43C91">
            <w:pPr>
              <w:pStyle w:val="TableParagraph"/>
              <w:rPr>
                <w:sz w:val="19"/>
              </w:rPr>
            </w:pPr>
            <w:r>
              <w:rPr>
                <w:w w:val="105"/>
                <w:sz w:val="19"/>
              </w:rPr>
              <w:t>Área Total (ha) do Imóvel Rural: 17.328,7560</w:t>
            </w:r>
          </w:p>
        </w:tc>
        <w:tc>
          <w:tcPr>
            <w:tcW w:w="2728" w:type="dxa"/>
            <w:tcBorders>
              <w:right w:val="single" w:sz="4" w:space="0" w:color="000000"/>
            </w:tcBorders>
          </w:tcPr>
          <w:p w:rsidR="00FB246E" w:rsidRDefault="00FB246E" w:rsidP="00D43C91">
            <w:pPr>
              <w:pStyle w:val="TableParagraph"/>
              <w:ind w:left="49"/>
              <w:rPr>
                <w:sz w:val="19"/>
              </w:rPr>
            </w:pPr>
            <w:r>
              <w:rPr>
                <w:w w:val="105"/>
                <w:sz w:val="19"/>
              </w:rPr>
              <w:t>Módulos Fiscais: 247,5537</w:t>
            </w:r>
          </w:p>
        </w:tc>
      </w:tr>
      <w:tr w:rsidR="00FB246E" w:rsidTr="00D43C91">
        <w:trPr>
          <w:trHeight w:val="375"/>
        </w:trPr>
        <w:tc>
          <w:tcPr>
            <w:tcW w:w="10863" w:type="dxa"/>
            <w:gridSpan w:val="3"/>
            <w:tcBorders>
              <w:left w:val="single" w:sz="4" w:space="0" w:color="000000"/>
              <w:right w:val="single" w:sz="4" w:space="0" w:color="000000"/>
            </w:tcBorders>
          </w:tcPr>
          <w:p w:rsidR="00FB246E" w:rsidRDefault="00FB246E" w:rsidP="00D43C91">
            <w:pPr>
              <w:pStyle w:val="TableParagraph"/>
              <w:rPr>
                <w:sz w:val="19"/>
              </w:rPr>
            </w:pPr>
            <w:r>
              <w:rPr>
                <w:w w:val="105"/>
                <w:sz w:val="19"/>
              </w:rPr>
              <w:t>Código do Protocolo: AP-1600402-EAC3.5D3E.4587.31A0.DF72.B406.8F77.669D</w:t>
            </w:r>
          </w:p>
        </w:tc>
      </w:tr>
    </w:tbl>
    <w:p w:rsidR="00FB246E" w:rsidRDefault="00FB246E" w:rsidP="00FB246E">
      <w:pPr>
        <w:spacing w:before="185"/>
        <w:ind w:left="100"/>
        <w:rPr>
          <w:b/>
          <w:sz w:val="23"/>
        </w:rPr>
      </w:pPr>
      <w:r>
        <w:rPr>
          <w:b/>
          <w:sz w:val="23"/>
        </w:rPr>
        <w:t>INFORMAÇÕES GERAIS</w:t>
      </w:r>
    </w:p>
    <w:p w:rsidR="00FB246E" w:rsidRDefault="00FB246E" w:rsidP="00FB246E">
      <w:pPr>
        <w:pStyle w:val="Corpodetexto"/>
        <w:rPr>
          <w:b/>
          <w:sz w:val="11"/>
        </w:rPr>
      </w:pPr>
    </w:p>
    <w:p w:rsidR="00FB246E" w:rsidRDefault="00FB246E" w:rsidP="00FB246E">
      <w:pPr>
        <w:pStyle w:val="PargrafodaLista"/>
        <w:numPr>
          <w:ilvl w:val="0"/>
          <w:numId w:val="1"/>
        </w:numPr>
        <w:tabs>
          <w:tab w:val="left" w:pos="701"/>
        </w:tabs>
        <w:spacing w:before="98" w:line="247" w:lineRule="auto"/>
        <w:ind w:right="290"/>
        <w:rPr>
          <w:sz w:val="19"/>
        </w:rPr>
      </w:pPr>
      <w:r>
        <w:rPr>
          <w:w w:val="105"/>
          <w:sz w:val="19"/>
        </w:rPr>
        <w:t>Este</w:t>
      </w:r>
      <w:r>
        <w:rPr>
          <w:spacing w:val="-10"/>
          <w:w w:val="105"/>
          <w:sz w:val="19"/>
        </w:rPr>
        <w:t xml:space="preserve"> </w:t>
      </w:r>
      <w:r>
        <w:rPr>
          <w:w w:val="105"/>
          <w:sz w:val="19"/>
        </w:rPr>
        <w:t>documento</w:t>
      </w:r>
      <w:r>
        <w:rPr>
          <w:spacing w:val="-10"/>
          <w:w w:val="105"/>
          <w:sz w:val="19"/>
        </w:rPr>
        <w:t xml:space="preserve"> </w:t>
      </w:r>
      <w:r>
        <w:rPr>
          <w:w w:val="105"/>
          <w:sz w:val="19"/>
        </w:rPr>
        <w:t>garante</w:t>
      </w:r>
      <w:r>
        <w:rPr>
          <w:spacing w:val="-9"/>
          <w:w w:val="105"/>
          <w:sz w:val="19"/>
        </w:rPr>
        <w:t xml:space="preserve"> </w:t>
      </w:r>
      <w:r>
        <w:rPr>
          <w:w w:val="105"/>
          <w:sz w:val="19"/>
        </w:rPr>
        <w:t>o</w:t>
      </w:r>
      <w:r>
        <w:rPr>
          <w:spacing w:val="-10"/>
          <w:w w:val="105"/>
          <w:sz w:val="19"/>
        </w:rPr>
        <w:t xml:space="preserve"> </w:t>
      </w:r>
      <w:r>
        <w:rPr>
          <w:w w:val="105"/>
          <w:sz w:val="19"/>
        </w:rPr>
        <w:t>cumprimento</w:t>
      </w:r>
      <w:r>
        <w:rPr>
          <w:spacing w:val="-9"/>
          <w:w w:val="105"/>
          <w:sz w:val="19"/>
        </w:rPr>
        <w:t xml:space="preserve"> </w:t>
      </w:r>
      <w:r>
        <w:rPr>
          <w:w w:val="105"/>
          <w:sz w:val="19"/>
        </w:rPr>
        <w:t>do</w:t>
      </w:r>
      <w:r>
        <w:rPr>
          <w:spacing w:val="-10"/>
          <w:w w:val="105"/>
          <w:sz w:val="19"/>
        </w:rPr>
        <w:t xml:space="preserve"> </w:t>
      </w:r>
      <w:r>
        <w:rPr>
          <w:w w:val="105"/>
          <w:sz w:val="19"/>
        </w:rPr>
        <w:t>disposto</w:t>
      </w:r>
      <w:r>
        <w:rPr>
          <w:spacing w:val="-10"/>
          <w:w w:val="105"/>
          <w:sz w:val="19"/>
        </w:rPr>
        <w:t xml:space="preserve"> </w:t>
      </w:r>
      <w:r>
        <w:rPr>
          <w:w w:val="105"/>
          <w:sz w:val="19"/>
        </w:rPr>
        <w:t>nos</w:t>
      </w:r>
      <w:r>
        <w:rPr>
          <w:spacing w:val="-9"/>
          <w:w w:val="105"/>
          <w:sz w:val="19"/>
        </w:rPr>
        <w:t xml:space="preserve"> </w:t>
      </w:r>
      <w:r>
        <w:rPr>
          <w:w w:val="105"/>
          <w:sz w:val="19"/>
        </w:rPr>
        <w:t>§</w:t>
      </w:r>
      <w:r>
        <w:rPr>
          <w:spacing w:val="-10"/>
          <w:w w:val="105"/>
          <w:sz w:val="19"/>
        </w:rPr>
        <w:t xml:space="preserve"> </w:t>
      </w:r>
      <w:r>
        <w:rPr>
          <w:w w:val="105"/>
          <w:sz w:val="19"/>
        </w:rPr>
        <w:t>2º</w:t>
      </w:r>
      <w:r>
        <w:rPr>
          <w:spacing w:val="-9"/>
          <w:w w:val="105"/>
          <w:sz w:val="19"/>
        </w:rPr>
        <w:t xml:space="preserve"> </w:t>
      </w:r>
      <w:r>
        <w:rPr>
          <w:w w:val="105"/>
          <w:sz w:val="19"/>
        </w:rPr>
        <w:t>do</w:t>
      </w:r>
      <w:r>
        <w:rPr>
          <w:spacing w:val="-10"/>
          <w:w w:val="105"/>
          <w:sz w:val="19"/>
        </w:rPr>
        <w:t xml:space="preserve"> </w:t>
      </w:r>
      <w:r>
        <w:rPr>
          <w:w w:val="105"/>
          <w:sz w:val="19"/>
        </w:rPr>
        <w:t>art.</w:t>
      </w:r>
      <w:r>
        <w:rPr>
          <w:spacing w:val="-10"/>
          <w:w w:val="105"/>
          <w:sz w:val="19"/>
        </w:rPr>
        <w:t xml:space="preserve"> </w:t>
      </w:r>
      <w:r>
        <w:rPr>
          <w:w w:val="105"/>
          <w:sz w:val="19"/>
        </w:rPr>
        <w:t>14</w:t>
      </w:r>
      <w:r>
        <w:rPr>
          <w:spacing w:val="-9"/>
          <w:w w:val="105"/>
          <w:sz w:val="19"/>
        </w:rPr>
        <w:t xml:space="preserve"> </w:t>
      </w:r>
      <w:r>
        <w:rPr>
          <w:w w:val="105"/>
          <w:sz w:val="19"/>
        </w:rPr>
        <w:t>e</w:t>
      </w:r>
      <w:r>
        <w:rPr>
          <w:spacing w:val="-10"/>
          <w:w w:val="105"/>
          <w:sz w:val="19"/>
        </w:rPr>
        <w:t xml:space="preserve"> </w:t>
      </w:r>
      <w:r>
        <w:rPr>
          <w:w w:val="105"/>
          <w:sz w:val="19"/>
        </w:rPr>
        <w:t>§</w:t>
      </w:r>
      <w:r>
        <w:rPr>
          <w:spacing w:val="-9"/>
          <w:w w:val="105"/>
          <w:sz w:val="19"/>
        </w:rPr>
        <w:t xml:space="preserve"> </w:t>
      </w:r>
      <w:r>
        <w:rPr>
          <w:w w:val="105"/>
          <w:sz w:val="19"/>
        </w:rPr>
        <w:t>3º</w:t>
      </w:r>
      <w:r>
        <w:rPr>
          <w:spacing w:val="-10"/>
          <w:w w:val="105"/>
          <w:sz w:val="19"/>
        </w:rPr>
        <w:t xml:space="preserve"> </w:t>
      </w:r>
      <w:r>
        <w:rPr>
          <w:w w:val="105"/>
          <w:sz w:val="19"/>
        </w:rPr>
        <w:t>do</w:t>
      </w:r>
      <w:r>
        <w:rPr>
          <w:spacing w:val="-10"/>
          <w:w w:val="105"/>
          <w:sz w:val="19"/>
        </w:rPr>
        <w:t xml:space="preserve"> </w:t>
      </w:r>
      <w:r>
        <w:rPr>
          <w:w w:val="105"/>
          <w:sz w:val="19"/>
        </w:rPr>
        <w:t>art.</w:t>
      </w:r>
      <w:r>
        <w:rPr>
          <w:spacing w:val="-9"/>
          <w:w w:val="105"/>
          <w:sz w:val="19"/>
        </w:rPr>
        <w:t xml:space="preserve"> </w:t>
      </w:r>
      <w:r>
        <w:rPr>
          <w:w w:val="105"/>
          <w:sz w:val="19"/>
        </w:rPr>
        <w:t>29</w:t>
      </w:r>
      <w:r>
        <w:rPr>
          <w:spacing w:val="-10"/>
          <w:w w:val="105"/>
          <w:sz w:val="19"/>
        </w:rPr>
        <w:t xml:space="preserve"> </w:t>
      </w:r>
      <w:r>
        <w:rPr>
          <w:w w:val="105"/>
          <w:sz w:val="19"/>
        </w:rPr>
        <w:t>da</w:t>
      </w:r>
      <w:r>
        <w:rPr>
          <w:spacing w:val="-9"/>
          <w:w w:val="105"/>
          <w:sz w:val="19"/>
        </w:rPr>
        <w:t xml:space="preserve"> </w:t>
      </w:r>
      <w:r>
        <w:rPr>
          <w:w w:val="105"/>
          <w:sz w:val="19"/>
        </w:rPr>
        <w:t>Lei</w:t>
      </w:r>
      <w:r>
        <w:rPr>
          <w:spacing w:val="-10"/>
          <w:w w:val="105"/>
          <w:sz w:val="19"/>
        </w:rPr>
        <w:t xml:space="preserve"> </w:t>
      </w:r>
      <w:r>
        <w:rPr>
          <w:w w:val="105"/>
          <w:sz w:val="19"/>
        </w:rPr>
        <w:t>nº</w:t>
      </w:r>
      <w:r>
        <w:rPr>
          <w:spacing w:val="-10"/>
          <w:w w:val="105"/>
          <w:sz w:val="19"/>
        </w:rPr>
        <w:t xml:space="preserve"> </w:t>
      </w:r>
      <w:r>
        <w:rPr>
          <w:w w:val="105"/>
          <w:sz w:val="19"/>
        </w:rPr>
        <w:t>12.651,</w:t>
      </w:r>
      <w:r>
        <w:rPr>
          <w:spacing w:val="-9"/>
          <w:w w:val="105"/>
          <w:sz w:val="19"/>
        </w:rPr>
        <w:t xml:space="preserve"> </w:t>
      </w:r>
      <w:r>
        <w:rPr>
          <w:w w:val="105"/>
          <w:sz w:val="19"/>
        </w:rPr>
        <w:t>de</w:t>
      </w:r>
      <w:r>
        <w:rPr>
          <w:spacing w:val="-10"/>
          <w:w w:val="105"/>
          <w:sz w:val="19"/>
        </w:rPr>
        <w:t xml:space="preserve"> </w:t>
      </w:r>
      <w:r>
        <w:rPr>
          <w:w w:val="105"/>
          <w:sz w:val="19"/>
        </w:rPr>
        <w:t>2012,</w:t>
      </w:r>
      <w:r>
        <w:rPr>
          <w:spacing w:val="-9"/>
          <w:w w:val="105"/>
          <w:sz w:val="19"/>
        </w:rPr>
        <w:t xml:space="preserve"> </w:t>
      </w:r>
      <w:r>
        <w:rPr>
          <w:w w:val="105"/>
          <w:sz w:val="19"/>
        </w:rPr>
        <w:t>e se</w:t>
      </w:r>
      <w:r>
        <w:rPr>
          <w:spacing w:val="-5"/>
          <w:w w:val="105"/>
          <w:sz w:val="19"/>
        </w:rPr>
        <w:t xml:space="preserve"> </w:t>
      </w:r>
      <w:r>
        <w:rPr>
          <w:w w:val="105"/>
          <w:sz w:val="19"/>
        </w:rPr>
        <w:t>constitui</w:t>
      </w:r>
      <w:r>
        <w:rPr>
          <w:spacing w:val="-5"/>
          <w:w w:val="105"/>
          <w:sz w:val="19"/>
        </w:rPr>
        <w:t xml:space="preserve"> </w:t>
      </w:r>
      <w:r>
        <w:rPr>
          <w:w w:val="105"/>
          <w:sz w:val="19"/>
        </w:rPr>
        <w:t>em</w:t>
      </w:r>
      <w:r>
        <w:rPr>
          <w:spacing w:val="-4"/>
          <w:w w:val="105"/>
          <w:sz w:val="19"/>
        </w:rPr>
        <w:t xml:space="preserve"> </w:t>
      </w:r>
      <w:r>
        <w:rPr>
          <w:w w:val="105"/>
          <w:sz w:val="19"/>
        </w:rPr>
        <w:t>instrumento</w:t>
      </w:r>
      <w:r>
        <w:rPr>
          <w:spacing w:val="-5"/>
          <w:w w:val="105"/>
          <w:sz w:val="19"/>
        </w:rPr>
        <w:t xml:space="preserve"> </w:t>
      </w:r>
      <w:r>
        <w:rPr>
          <w:w w:val="105"/>
          <w:sz w:val="19"/>
        </w:rPr>
        <w:t>suficiente</w:t>
      </w:r>
      <w:r>
        <w:rPr>
          <w:spacing w:val="-4"/>
          <w:w w:val="105"/>
          <w:sz w:val="19"/>
        </w:rPr>
        <w:t xml:space="preserve"> </w:t>
      </w:r>
      <w:r>
        <w:rPr>
          <w:w w:val="105"/>
          <w:sz w:val="19"/>
        </w:rPr>
        <w:t>para</w:t>
      </w:r>
      <w:r>
        <w:rPr>
          <w:spacing w:val="-5"/>
          <w:w w:val="105"/>
          <w:sz w:val="19"/>
        </w:rPr>
        <w:t xml:space="preserve"> </w:t>
      </w:r>
      <w:r>
        <w:rPr>
          <w:w w:val="105"/>
          <w:sz w:val="19"/>
        </w:rPr>
        <w:t>atender</w:t>
      </w:r>
      <w:r>
        <w:rPr>
          <w:spacing w:val="-4"/>
          <w:w w:val="105"/>
          <w:sz w:val="19"/>
        </w:rPr>
        <w:t xml:space="preserve"> </w:t>
      </w:r>
      <w:r>
        <w:rPr>
          <w:w w:val="105"/>
          <w:sz w:val="19"/>
        </w:rPr>
        <w:t>ao</w:t>
      </w:r>
      <w:r>
        <w:rPr>
          <w:spacing w:val="-5"/>
          <w:w w:val="105"/>
          <w:sz w:val="19"/>
        </w:rPr>
        <w:t xml:space="preserve"> </w:t>
      </w:r>
      <w:r>
        <w:rPr>
          <w:w w:val="105"/>
          <w:sz w:val="19"/>
        </w:rPr>
        <w:t>disposto</w:t>
      </w:r>
      <w:r>
        <w:rPr>
          <w:spacing w:val="-4"/>
          <w:w w:val="105"/>
          <w:sz w:val="19"/>
        </w:rPr>
        <w:t xml:space="preserve"> </w:t>
      </w:r>
      <w:r>
        <w:rPr>
          <w:w w:val="105"/>
          <w:sz w:val="19"/>
        </w:rPr>
        <w:t>no</w:t>
      </w:r>
      <w:r>
        <w:rPr>
          <w:spacing w:val="-5"/>
          <w:w w:val="105"/>
          <w:sz w:val="19"/>
        </w:rPr>
        <w:t xml:space="preserve"> </w:t>
      </w:r>
      <w:r>
        <w:rPr>
          <w:w w:val="105"/>
          <w:sz w:val="19"/>
        </w:rPr>
        <w:t>art.</w:t>
      </w:r>
      <w:r>
        <w:rPr>
          <w:spacing w:val="-4"/>
          <w:w w:val="105"/>
          <w:sz w:val="19"/>
        </w:rPr>
        <w:t xml:space="preserve"> </w:t>
      </w:r>
      <w:r>
        <w:rPr>
          <w:w w:val="105"/>
          <w:sz w:val="19"/>
        </w:rPr>
        <w:t>78-A</w:t>
      </w:r>
      <w:r>
        <w:rPr>
          <w:spacing w:val="-5"/>
          <w:w w:val="105"/>
          <w:sz w:val="19"/>
        </w:rPr>
        <w:t xml:space="preserve"> </w:t>
      </w:r>
      <w:r>
        <w:rPr>
          <w:w w:val="105"/>
          <w:sz w:val="19"/>
        </w:rPr>
        <w:t>da</w:t>
      </w:r>
      <w:r>
        <w:rPr>
          <w:spacing w:val="-4"/>
          <w:w w:val="105"/>
          <w:sz w:val="19"/>
        </w:rPr>
        <w:t xml:space="preserve"> </w:t>
      </w:r>
      <w:r>
        <w:rPr>
          <w:w w:val="105"/>
          <w:sz w:val="19"/>
        </w:rPr>
        <w:t>referida</w:t>
      </w:r>
      <w:r>
        <w:rPr>
          <w:spacing w:val="-5"/>
          <w:w w:val="105"/>
          <w:sz w:val="19"/>
        </w:rPr>
        <w:t xml:space="preserve"> </w:t>
      </w:r>
      <w:r>
        <w:rPr>
          <w:w w:val="105"/>
          <w:sz w:val="19"/>
        </w:rPr>
        <w:t>lei;</w:t>
      </w:r>
    </w:p>
    <w:p w:rsidR="00FB246E" w:rsidRDefault="00FB246E" w:rsidP="00FB246E">
      <w:pPr>
        <w:pStyle w:val="PargrafodaLista"/>
        <w:numPr>
          <w:ilvl w:val="0"/>
          <w:numId w:val="1"/>
        </w:numPr>
        <w:tabs>
          <w:tab w:val="left" w:pos="701"/>
        </w:tabs>
        <w:spacing w:line="247" w:lineRule="auto"/>
        <w:ind w:right="765"/>
        <w:rPr>
          <w:sz w:val="19"/>
        </w:rPr>
      </w:pPr>
      <w:r>
        <w:rPr>
          <w:w w:val="105"/>
          <w:sz w:val="19"/>
        </w:rPr>
        <w:t>O</w:t>
      </w:r>
      <w:r>
        <w:rPr>
          <w:spacing w:val="-15"/>
          <w:w w:val="105"/>
          <w:sz w:val="19"/>
        </w:rPr>
        <w:t xml:space="preserve"> </w:t>
      </w:r>
      <w:r>
        <w:rPr>
          <w:w w:val="105"/>
          <w:sz w:val="19"/>
        </w:rPr>
        <w:t>presente</w:t>
      </w:r>
      <w:r>
        <w:rPr>
          <w:spacing w:val="-14"/>
          <w:w w:val="105"/>
          <w:sz w:val="19"/>
        </w:rPr>
        <w:t xml:space="preserve"> </w:t>
      </w:r>
      <w:r>
        <w:rPr>
          <w:w w:val="105"/>
          <w:sz w:val="19"/>
        </w:rPr>
        <w:t>documento</w:t>
      </w:r>
      <w:r>
        <w:rPr>
          <w:spacing w:val="-14"/>
          <w:w w:val="105"/>
          <w:sz w:val="19"/>
        </w:rPr>
        <w:t xml:space="preserve"> </w:t>
      </w:r>
      <w:r>
        <w:rPr>
          <w:w w:val="105"/>
          <w:sz w:val="19"/>
        </w:rPr>
        <w:t>representa</w:t>
      </w:r>
      <w:r>
        <w:rPr>
          <w:spacing w:val="-14"/>
          <w:w w:val="105"/>
          <w:sz w:val="19"/>
        </w:rPr>
        <w:t xml:space="preserve"> </w:t>
      </w:r>
      <w:r>
        <w:rPr>
          <w:w w:val="105"/>
          <w:sz w:val="19"/>
        </w:rPr>
        <w:t>a</w:t>
      </w:r>
      <w:r>
        <w:rPr>
          <w:spacing w:val="-14"/>
          <w:w w:val="105"/>
          <w:sz w:val="19"/>
        </w:rPr>
        <w:t xml:space="preserve"> </w:t>
      </w:r>
      <w:r>
        <w:rPr>
          <w:w w:val="105"/>
          <w:sz w:val="19"/>
        </w:rPr>
        <w:t>confirmação</w:t>
      </w:r>
      <w:r>
        <w:rPr>
          <w:spacing w:val="-14"/>
          <w:w w:val="105"/>
          <w:sz w:val="19"/>
        </w:rPr>
        <w:t xml:space="preserve"> </w:t>
      </w:r>
      <w:r>
        <w:rPr>
          <w:w w:val="105"/>
          <w:sz w:val="19"/>
        </w:rPr>
        <w:t>de</w:t>
      </w:r>
      <w:r>
        <w:rPr>
          <w:spacing w:val="-14"/>
          <w:w w:val="105"/>
          <w:sz w:val="19"/>
        </w:rPr>
        <w:t xml:space="preserve"> </w:t>
      </w:r>
      <w:r>
        <w:rPr>
          <w:w w:val="105"/>
          <w:sz w:val="19"/>
        </w:rPr>
        <w:t>que</w:t>
      </w:r>
      <w:r>
        <w:rPr>
          <w:spacing w:val="-14"/>
          <w:w w:val="105"/>
          <w:sz w:val="19"/>
        </w:rPr>
        <w:t xml:space="preserve"> </w:t>
      </w:r>
      <w:r>
        <w:rPr>
          <w:w w:val="105"/>
          <w:sz w:val="19"/>
        </w:rPr>
        <w:t>foi</w:t>
      </w:r>
      <w:r>
        <w:rPr>
          <w:spacing w:val="-14"/>
          <w:w w:val="105"/>
          <w:sz w:val="19"/>
        </w:rPr>
        <w:t xml:space="preserve"> </w:t>
      </w:r>
      <w:r>
        <w:rPr>
          <w:w w:val="105"/>
          <w:sz w:val="19"/>
        </w:rPr>
        <w:t>realizada</w:t>
      </w:r>
      <w:r>
        <w:rPr>
          <w:spacing w:val="-14"/>
          <w:w w:val="105"/>
          <w:sz w:val="19"/>
        </w:rPr>
        <w:t xml:space="preserve"> </w:t>
      </w:r>
      <w:r>
        <w:rPr>
          <w:w w:val="105"/>
          <w:sz w:val="19"/>
        </w:rPr>
        <w:t>a</w:t>
      </w:r>
      <w:r>
        <w:rPr>
          <w:spacing w:val="-14"/>
          <w:w w:val="105"/>
          <w:sz w:val="19"/>
        </w:rPr>
        <w:t xml:space="preserve"> </w:t>
      </w:r>
      <w:r>
        <w:rPr>
          <w:w w:val="105"/>
          <w:sz w:val="19"/>
        </w:rPr>
        <w:t>declaração</w:t>
      </w:r>
      <w:r>
        <w:rPr>
          <w:spacing w:val="-14"/>
          <w:w w:val="105"/>
          <w:sz w:val="19"/>
        </w:rPr>
        <w:t xml:space="preserve"> </w:t>
      </w:r>
      <w:r>
        <w:rPr>
          <w:w w:val="105"/>
          <w:sz w:val="19"/>
        </w:rPr>
        <w:t>do</w:t>
      </w:r>
      <w:r>
        <w:rPr>
          <w:spacing w:val="-14"/>
          <w:w w:val="105"/>
          <w:sz w:val="19"/>
        </w:rPr>
        <w:t xml:space="preserve"> </w:t>
      </w:r>
      <w:r>
        <w:rPr>
          <w:w w:val="105"/>
          <w:sz w:val="19"/>
        </w:rPr>
        <w:t>imóvel</w:t>
      </w:r>
      <w:r>
        <w:rPr>
          <w:spacing w:val="-14"/>
          <w:w w:val="105"/>
          <w:sz w:val="19"/>
        </w:rPr>
        <w:t xml:space="preserve"> </w:t>
      </w:r>
      <w:r>
        <w:rPr>
          <w:w w:val="105"/>
          <w:sz w:val="19"/>
        </w:rPr>
        <w:t>rural</w:t>
      </w:r>
      <w:r>
        <w:rPr>
          <w:spacing w:val="-14"/>
          <w:w w:val="105"/>
          <w:sz w:val="19"/>
        </w:rPr>
        <w:t xml:space="preserve"> </w:t>
      </w:r>
      <w:r>
        <w:rPr>
          <w:w w:val="105"/>
          <w:sz w:val="19"/>
        </w:rPr>
        <w:t>no</w:t>
      </w:r>
      <w:r>
        <w:rPr>
          <w:spacing w:val="-14"/>
          <w:w w:val="105"/>
          <w:sz w:val="19"/>
        </w:rPr>
        <w:t xml:space="preserve"> </w:t>
      </w:r>
      <w:r>
        <w:rPr>
          <w:w w:val="105"/>
          <w:sz w:val="19"/>
        </w:rPr>
        <w:t>Cadastro Ambiental Rural-CAR e que está sujeito à validação pelo órgão</w:t>
      </w:r>
      <w:r>
        <w:rPr>
          <w:spacing w:val="-38"/>
          <w:w w:val="105"/>
          <w:sz w:val="19"/>
        </w:rPr>
        <w:t xml:space="preserve"> </w:t>
      </w:r>
      <w:r>
        <w:rPr>
          <w:w w:val="105"/>
          <w:sz w:val="19"/>
        </w:rPr>
        <w:t>competente;</w:t>
      </w:r>
    </w:p>
    <w:p w:rsidR="00FB246E" w:rsidRDefault="00FB246E" w:rsidP="00FB246E">
      <w:pPr>
        <w:pStyle w:val="PargrafodaLista"/>
        <w:numPr>
          <w:ilvl w:val="0"/>
          <w:numId w:val="1"/>
        </w:numPr>
        <w:tabs>
          <w:tab w:val="left" w:pos="701"/>
        </w:tabs>
        <w:spacing w:before="1"/>
        <w:rPr>
          <w:sz w:val="19"/>
        </w:rPr>
      </w:pPr>
      <w:r>
        <w:rPr>
          <w:w w:val="105"/>
          <w:sz w:val="19"/>
        </w:rPr>
        <w:t>As informações prestadas no CAR são de caráter</w:t>
      </w:r>
      <w:r>
        <w:rPr>
          <w:spacing w:val="-23"/>
          <w:w w:val="105"/>
          <w:sz w:val="19"/>
        </w:rPr>
        <w:t xml:space="preserve"> </w:t>
      </w:r>
      <w:r>
        <w:rPr>
          <w:w w:val="105"/>
          <w:sz w:val="19"/>
        </w:rPr>
        <w:t>declaratório;</w:t>
      </w:r>
    </w:p>
    <w:p w:rsidR="00FB246E" w:rsidRDefault="00FB246E" w:rsidP="00FB246E">
      <w:pPr>
        <w:pStyle w:val="PargrafodaLista"/>
        <w:numPr>
          <w:ilvl w:val="0"/>
          <w:numId w:val="1"/>
        </w:numPr>
        <w:tabs>
          <w:tab w:val="left" w:pos="701"/>
        </w:tabs>
        <w:spacing w:before="7" w:line="247" w:lineRule="auto"/>
        <w:ind w:right="173"/>
        <w:rPr>
          <w:sz w:val="19"/>
        </w:rPr>
      </w:pPr>
      <w:r>
        <w:rPr>
          <w:w w:val="105"/>
          <w:sz w:val="19"/>
        </w:rPr>
        <w:t>Os documentos, especialmente os de caráter pessoal ou dominial, são de responsabilidade do proprietário ou possuidor</w:t>
      </w:r>
      <w:r>
        <w:rPr>
          <w:spacing w:val="-15"/>
          <w:w w:val="105"/>
          <w:sz w:val="19"/>
        </w:rPr>
        <w:t xml:space="preserve"> </w:t>
      </w:r>
      <w:r>
        <w:rPr>
          <w:w w:val="105"/>
          <w:sz w:val="19"/>
        </w:rPr>
        <w:t>rural</w:t>
      </w:r>
      <w:r>
        <w:rPr>
          <w:spacing w:val="-14"/>
          <w:w w:val="105"/>
          <w:sz w:val="19"/>
        </w:rPr>
        <w:t xml:space="preserve"> </w:t>
      </w:r>
      <w:r>
        <w:rPr>
          <w:w w:val="105"/>
          <w:sz w:val="19"/>
        </w:rPr>
        <w:t>declarante,</w:t>
      </w:r>
      <w:r>
        <w:rPr>
          <w:spacing w:val="-14"/>
          <w:w w:val="105"/>
          <w:sz w:val="19"/>
        </w:rPr>
        <w:t xml:space="preserve"> </w:t>
      </w:r>
      <w:r>
        <w:rPr>
          <w:w w:val="105"/>
          <w:sz w:val="19"/>
        </w:rPr>
        <w:t>que</w:t>
      </w:r>
      <w:r>
        <w:rPr>
          <w:spacing w:val="-14"/>
          <w:w w:val="105"/>
          <w:sz w:val="19"/>
        </w:rPr>
        <w:t xml:space="preserve"> </w:t>
      </w:r>
      <w:r>
        <w:rPr>
          <w:w w:val="105"/>
          <w:sz w:val="19"/>
        </w:rPr>
        <w:t>ficarão</w:t>
      </w:r>
      <w:r>
        <w:rPr>
          <w:spacing w:val="-14"/>
          <w:w w:val="105"/>
          <w:sz w:val="19"/>
        </w:rPr>
        <w:t xml:space="preserve"> </w:t>
      </w:r>
      <w:r>
        <w:rPr>
          <w:w w:val="105"/>
          <w:sz w:val="19"/>
        </w:rPr>
        <w:t>sujeitos</w:t>
      </w:r>
      <w:r>
        <w:rPr>
          <w:spacing w:val="-14"/>
          <w:w w:val="105"/>
          <w:sz w:val="19"/>
        </w:rPr>
        <w:t xml:space="preserve"> </w:t>
      </w:r>
      <w:r>
        <w:rPr>
          <w:w w:val="105"/>
          <w:sz w:val="19"/>
        </w:rPr>
        <w:t>às</w:t>
      </w:r>
      <w:r>
        <w:rPr>
          <w:spacing w:val="-14"/>
          <w:w w:val="105"/>
          <w:sz w:val="19"/>
        </w:rPr>
        <w:t xml:space="preserve"> </w:t>
      </w:r>
      <w:r>
        <w:rPr>
          <w:w w:val="105"/>
          <w:sz w:val="19"/>
        </w:rPr>
        <w:t>penas</w:t>
      </w:r>
      <w:r>
        <w:rPr>
          <w:spacing w:val="-14"/>
          <w:w w:val="105"/>
          <w:sz w:val="19"/>
        </w:rPr>
        <w:t xml:space="preserve"> </w:t>
      </w:r>
      <w:r>
        <w:rPr>
          <w:w w:val="105"/>
          <w:sz w:val="19"/>
        </w:rPr>
        <w:t>previstas</w:t>
      </w:r>
      <w:r>
        <w:rPr>
          <w:spacing w:val="-14"/>
          <w:w w:val="105"/>
          <w:sz w:val="19"/>
        </w:rPr>
        <w:t xml:space="preserve"> </w:t>
      </w:r>
      <w:r>
        <w:rPr>
          <w:w w:val="105"/>
          <w:sz w:val="19"/>
        </w:rPr>
        <w:t>no</w:t>
      </w:r>
      <w:r>
        <w:rPr>
          <w:spacing w:val="-14"/>
          <w:w w:val="105"/>
          <w:sz w:val="19"/>
        </w:rPr>
        <w:t xml:space="preserve"> </w:t>
      </w:r>
      <w:r>
        <w:rPr>
          <w:w w:val="105"/>
          <w:sz w:val="19"/>
        </w:rPr>
        <w:t>art.</w:t>
      </w:r>
      <w:r>
        <w:rPr>
          <w:spacing w:val="-14"/>
          <w:w w:val="105"/>
          <w:sz w:val="19"/>
        </w:rPr>
        <w:t xml:space="preserve"> </w:t>
      </w:r>
      <w:r>
        <w:rPr>
          <w:w w:val="105"/>
          <w:sz w:val="19"/>
        </w:rPr>
        <w:t>299,</w:t>
      </w:r>
      <w:r>
        <w:rPr>
          <w:spacing w:val="-14"/>
          <w:w w:val="105"/>
          <w:sz w:val="19"/>
        </w:rPr>
        <w:t xml:space="preserve"> </w:t>
      </w:r>
      <w:r>
        <w:rPr>
          <w:w w:val="105"/>
          <w:sz w:val="19"/>
        </w:rPr>
        <w:t>do</w:t>
      </w:r>
      <w:r>
        <w:rPr>
          <w:spacing w:val="-14"/>
          <w:w w:val="105"/>
          <w:sz w:val="19"/>
        </w:rPr>
        <w:t xml:space="preserve"> </w:t>
      </w:r>
      <w:r>
        <w:rPr>
          <w:w w:val="105"/>
          <w:sz w:val="19"/>
        </w:rPr>
        <w:t>Código</w:t>
      </w:r>
      <w:r>
        <w:rPr>
          <w:spacing w:val="-14"/>
          <w:w w:val="105"/>
          <w:sz w:val="19"/>
        </w:rPr>
        <w:t xml:space="preserve"> </w:t>
      </w:r>
      <w:r>
        <w:rPr>
          <w:w w:val="105"/>
          <w:sz w:val="19"/>
        </w:rPr>
        <w:t>Penal</w:t>
      </w:r>
      <w:r>
        <w:rPr>
          <w:spacing w:val="-14"/>
          <w:w w:val="105"/>
          <w:sz w:val="19"/>
        </w:rPr>
        <w:t xml:space="preserve"> </w:t>
      </w:r>
      <w:r>
        <w:rPr>
          <w:w w:val="105"/>
          <w:sz w:val="19"/>
        </w:rPr>
        <w:t>(Decreto-Lei</w:t>
      </w:r>
      <w:r>
        <w:rPr>
          <w:spacing w:val="-14"/>
          <w:w w:val="105"/>
          <w:sz w:val="19"/>
        </w:rPr>
        <w:t xml:space="preserve"> </w:t>
      </w:r>
      <w:r>
        <w:rPr>
          <w:w w:val="105"/>
          <w:sz w:val="19"/>
        </w:rPr>
        <w:t>nº</w:t>
      </w:r>
      <w:r>
        <w:rPr>
          <w:spacing w:val="-14"/>
          <w:w w:val="105"/>
          <w:sz w:val="19"/>
        </w:rPr>
        <w:t xml:space="preserve"> </w:t>
      </w:r>
      <w:r>
        <w:rPr>
          <w:w w:val="105"/>
          <w:sz w:val="19"/>
        </w:rPr>
        <w:t>2.848, de</w:t>
      </w:r>
      <w:r>
        <w:rPr>
          <w:spacing w:val="-4"/>
          <w:w w:val="105"/>
          <w:sz w:val="19"/>
        </w:rPr>
        <w:t xml:space="preserve"> </w:t>
      </w:r>
      <w:r>
        <w:rPr>
          <w:w w:val="105"/>
          <w:sz w:val="19"/>
        </w:rPr>
        <w:t>7</w:t>
      </w:r>
      <w:r>
        <w:rPr>
          <w:spacing w:val="-4"/>
          <w:w w:val="105"/>
          <w:sz w:val="19"/>
        </w:rPr>
        <w:t xml:space="preserve"> </w:t>
      </w:r>
      <w:r>
        <w:rPr>
          <w:w w:val="105"/>
          <w:sz w:val="19"/>
        </w:rPr>
        <w:t>de</w:t>
      </w:r>
      <w:r>
        <w:rPr>
          <w:spacing w:val="-4"/>
          <w:w w:val="105"/>
          <w:sz w:val="19"/>
        </w:rPr>
        <w:t xml:space="preserve"> </w:t>
      </w:r>
      <w:r>
        <w:rPr>
          <w:w w:val="105"/>
          <w:sz w:val="19"/>
        </w:rPr>
        <w:t>setembro</w:t>
      </w:r>
      <w:r>
        <w:rPr>
          <w:spacing w:val="-3"/>
          <w:w w:val="105"/>
          <w:sz w:val="19"/>
        </w:rPr>
        <w:t xml:space="preserve"> </w:t>
      </w:r>
      <w:r>
        <w:rPr>
          <w:w w:val="105"/>
          <w:sz w:val="19"/>
        </w:rPr>
        <w:t>de</w:t>
      </w:r>
      <w:r>
        <w:rPr>
          <w:spacing w:val="-4"/>
          <w:w w:val="105"/>
          <w:sz w:val="19"/>
        </w:rPr>
        <w:t xml:space="preserve"> </w:t>
      </w:r>
      <w:r>
        <w:rPr>
          <w:w w:val="105"/>
          <w:sz w:val="19"/>
        </w:rPr>
        <w:t>1940)</w:t>
      </w:r>
      <w:r>
        <w:rPr>
          <w:spacing w:val="-4"/>
          <w:w w:val="105"/>
          <w:sz w:val="19"/>
        </w:rPr>
        <w:t xml:space="preserve"> </w:t>
      </w:r>
      <w:r>
        <w:rPr>
          <w:w w:val="105"/>
          <w:sz w:val="19"/>
        </w:rPr>
        <w:t>e</w:t>
      </w:r>
      <w:r>
        <w:rPr>
          <w:spacing w:val="-4"/>
          <w:w w:val="105"/>
          <w:sz w:val="19"/>
        </w:rPr>
        <w:t xml:space="preserve"> </w:t>
      </w:r>
      <w:r>
        <w:rPr>
          <w:w w:val="105"/>
          <w:sz w:val="19"/>
        </w:rPr>
        <w:t>no</w:t>
      </w:r>
      <w:r>
        <w:rPr>
          <w:spacing w:val="-3"/>
          <w:w w:val="105"/>
          <w:sz w:val="19"/>
        </w:rPr>
        <w:t xml:space="preserve"> </w:t>
      </w:r>
      <w:r>
        <w:rPr>
          <w:w w:val="105"/>
          <w:sz w:val="19"/>
        </w:rPr>
        <w:t>art.</w:t>
      </w:r>
      <w:r>
        <w:rPr>
          <w:spacing w:val="-4"/>
          <w:w w:val="105"/>
          <w:sz w:val="19"/>
        </w:rPr>
        <w:t xml:space="preserve"> </w:t>
      </w:r>
      <w:r>
        <w:rPr>
          <w:w w:val="105"/>
          <w:sz w:val="19"/>
        </w:rPr>
        <w:t>69-A</w:t>
      </w:r>
      <w:r>
        <w:rPr>
          <w:spacing w:val="-4"/>
          <w:w w:val="105"/>
          <w:sz w:val="19"/>
        </w:rPr>
        <w:t xml:space="preserve"> </w:t>
      </w:r>
      <w:r>
        <w:rPr>
          <w:w w:val="105"/>
          <w:sz w:val="19"/>
        </w:rPr>
        <w:t>da</w:t>
      </w:r>
      <w:r>
        <w:rPr>
          <w:spacing w:val="-3"/>
          <w:w w:val="105"/>
          <w:sz w:val="19"/>
        </w:rPr>
        <w:t xml:space="preserve"> </w:t>
      </w:r>
      <w:r>
        <w:rPr>
          <w:w w:val="105"/>
          <w:sz w:val="19"/>
        </w:rPr>
        <w:t>Lei</w:t>
      </w:r>
      <w:r>
        <w:rPr>
          <w:spacing w:val="-4"/>
          <w:w w:val="105"/>
          <w:sz w:val="19"/>
        </w:rPr>
        <w:t xml:space="preserve"> </w:t>
      </w:r>
      <w:r>
        <w:rPr>
          <w:w w:val="105"/>
          <w:sz w:val="19"/>
        </w:rPr>
        <w:t>nº</w:t>
      </w:r>
      <w:r>
        <w:rPr>
          <w:spacing w:val="-4"/>
          <w:w w:val="105"/>
          <w:sz w:val="19"/>
        </w:rPr>
        <w:t xml:space="preserve"> </w:t>
      </w:r>
      <w:r>
        <w:rPr>
          <w:w w:val="105"/>
          <w:sz w:val="19"/>
        </w:rPr>
        <w:t>9.605,</w:t>
      </w:r>
      <w:r>
        <w:rPr>
          <w:spacing w:val="-4"/>
          <w:w w:val="105"/>
          <w:sz w:val="19"/>
        </w:rPr>
        <w:t xml:space="preserve"> </w:t>
      </w:r>
      <w:r>
        <w:rPr>
          <w:w w:val="105"/>
          <w:sz w:val="19"/>
        </w:rPr>
        <w:t>de</w:t>
      </w:r>
      <w:r>
        <w:rPr>
          <w:spacing w:val="-3"/>
          <w:w w:val="105"/>
          <w:sz w:val="19"/>
        </w:rPr>
        <w:t xml:space="preserve"> </w:t>
      </w:r>
      <w:r>
        <w:rPr>
          <w:w w:val="105"/>
          <w:sz w:val="19"/>
        </w:rPr>
        <w:t>12</w:t>
      </w:r>
      <w:r>
        <w:rPr>
          <w:spacing w:val="-4"/>
          <w:w w:val="105"/>
          <w:sz w:val="19"/>
        </w:rPr>
        <w:t xml:space="preserve"> </w:t>
      </w:r>
      <w:r>
        <w:rPr>
          <w:w w:val="105"/>
          <w:sz w:val="19"/>
        </w:rPr>
        <w:t>de</w:t>
      </w:r>
      <w:r>
        <w:rPr>
          <w:spacing w:val="-4"/>
          <w:w w:val="105"/>
          <w:sz w:val="19"/>
        </w:rPr>
        <w:t xml:space="preserve"> </w:t>
      </w:r>
      <w:r>
        <w:rPr>
          <w:w w:val="105"/>
          <w:sz w:val="19"/>
        </w:rPr>
        <w:t>fevereiro</w:t>
      </w:r>
      <w:r>
        <w:rPr>
          <w:spacing w:val="-3"/>
          <w:w w:val="105"/>
          <w:sz w:val="19"/>
        </w:rPr>
        <w:t xml:space="preserve"> </w:t>
      </w:r>
      <w:r>
        <w:rPr>
          <w:w w:val="105"/>
          <w:sz w:val="19"/>
        </w:rPr>
        <w:t>de</w:t>
      </w:r>
      <w:r>
        <w:rPr>
          <w:spacing w:val="-4"/>
          <w:w w:val="105"/>
          <w:sz w:val="19"/>
        </w:rPr>
        <w:t xml:space="preserve"> </w:t>
      </w:r>
      <w:r>
        <w:rPr>
          <w:w w:val="105"/>
          <w:sz w:val="19"/>
        </w:rPr>
        <w:t>1998;</w:t>
      </w:r>
    </w:p>
    <w:p w:rsidR="00FB246E" w:rsidRDefault="00FB246E" w:rsidP="00FB246E">
      <w:pPr>
        <w:pStyle w:val="PargrafodaLista"/>
        <w:numPr>
          <w:ilvl w:val="0"/>
          <w:numId w:val="1"/>
        </w:numPr>
        <w:tabs>
          <w:tab w:val="left" w:pos="701"/>
        </w:tabs>
        <w:spacing w:before="3" w:line="247" w:lineRule="auto"/>
        <w:ind w:right="180"/>
        <w:rPr>
          <w:sz w:val="19"/>
        </w:rPr>
      </w:pPr>
      <w:r>
        <w:rPr>
          <w:w w:val="105"/>
          <w:sz w:val="19"/>
        </w:rPr>
        <w:t>O</w:t>
      </w:r>
      <w:r>
        <w:rPr>
          <w:spacing w:val="-16"/>
          <w:w w:val="105"/>
          <w:sz w:val="19"/>
        </w:rPr>
        <w:t xml:space="preserve"> </w:t>
      </w:r>
      <w:r>
        <w:rPr>
          <w:w w:val="105"/>
          <w:sz w:val="19"/>
        </w:rPr>
        <w:t>demonstrativo</w:t>
      </w:r>
      <w:r>
        <w:rPr>
          <w:spacing w:val="-16"/>
          <w:w w:val="105"/>
          <w:sz w:val="19"/>
        </w:rPr>
        <w:t xml:space="preserve"> </w:t>
      </w:r>
      <w:r>
        <w:rPr>
          <w:w w:val="105"/>
          <w:sz w:val="19"/>
        </w:rPr>
        <w:t>da</w:t>
      </w:r>
      <w:r>
        <w:rPr>
          <w:spacing w:val="-16"/>
          <w:w w:val="105"/>
          <w:sz w:val="19"/>
        </w:rPr>
        <w:t xml:space="preserve"> </w:t>
      </w:r>
      <w:r>
        <w:rPr>
          <w:w w:val="105"/>
          <w:sz w:val="19"/>
        </w:rPr>
        <w:t>situação</w:t>
      </w:r>
      <w:r>
        <w:rPr>
          <w:spacing w:val="-16"/>
          <w:w w:val="105"/>
          <w:sz w:val="19"/>
        </w:rPr>
        <w:t xml:space="preserve"> </w:t>
      </w:r>
      <w:r>
        <w:rPr>
          <w:w w:val="105"/>
          <w:sz w:val="19"/>
        </w:rPr>
        <w:t>das</w:t>
      </w:r>
      <w:r>
        <w:rPr>
          <w:spacing w:val="-16"/>
          <w:w w:val="105"/>
          <w:sz w:val="19"/>
        </w:rPr>
        <w:t xml:space="preserve"> </w:t>
      </w:r>
      <w:r>
        <w:rPr>
          <w:w w:val="105"/>
          <w:sz w:val="19"/>
        </w:rPr>
        <w:t>informações</w:t>
      </w:r>
      <w:r>
        <w:rPr>
          <w:spacing w:val="-15"/>
          <w:w w:val="105"/>
          <w:sz w:val="19"/>
        </w:rPr>
        <w:t xml:space="preserve"> </w:t>
      </w:r>
      <w:r>
        <w:rPr>
          <w:w w:val="105"/>
          <w:sz w:val="19"/>
        </w:rPr>
        <w:t>declaradas</w:t>
      </w:r>
      <w:r>
        <w:rPr>
          <w:spacing w:val="-16"/>
          <w:w w:val="105"/>
          <w:sz w:val="19"/>
        </w:rPr>
        <w:t xml:space="preserve"> </w:t>
      </w:r>
      <w:r>
        <w:rPr>
          <w:w w:val="105"/>
          <w:sz w:val="19"/>
        </w:rPr>
        <w:t>no</w:t>
      </w:r>
      <w:r>
        <w:rPr>
          <w:spacing w:val="-16"/>
          <w:w w:val="105"/>
          <w:sz w:val="19"/>
        </w:rPr>
        <w:t xml:space="preserve"> </w:t>
      </w:r>
      <w:r>
        <w:rPr>
          <w:w w:val="105"/>
          <w:sz w:val="19"/>
        </w:rPr>
        <w:t>CAR,</w:t>
      </w:r>
      <w:r>
        <w:rPr>
          <w:spacing w:val="-16"/>
          <w:w w:val="105"/>
          <w:sz w:val="19"/>
        </w:rPr>
        <w:t xml:space="preserve"> </w:t>
      </w:r>
      <w:r>
        <w:rPr>
          <w:w w:val="105"/>
          <w:sz w:val="19"/>
        </w:rPr>
        <w:t>relativas</w:t>
      </w:r>
      <w:r>
        <w:rPr>
          <w:spacing w:val="-16"/>
          <w:w w:val="105"/>
          <w:sz w:val="19"/>
        </w:rPr>
        <w:t xml:space="preserve"> </w:t>
      </w:r>
      <w:r>
        <w:rPr>
          <w:w w:val="105"/>
          <w:sz w:val="19"/>
        </w:rPr>
        <w:t>às</w:t>
      </w:r>
      <w:r>
        <w:rPr>
          <w:spacing w:val="-16"/>
          <w:w w:val="105"/>
          <w:sz w:val="19"/>
        </w:rPr>
        <w:t xml:space="preserve"> </w:t>
      </w:r>
      <w:r>
        <w:rPr>
          <w:w w:val="105"/>
          <w:sz w:val="19"/>
        </w:rPr>
        <w:t>áreas</w:t>
      </w:r>
      <w:r>
        <w:rPr>
          <w:spacing w:val="-15"/>
          <w:w w:val="105"/>
          <w:sz w:val="19"/>
        </w:rPr>
        <w:t xml:space="preserve"> </w:t>
      </w:r>
      <w:r>
        <w:rPr>
          <w:w w:val="105"/>
          <w:sz w:val="19"/>
        </w:rPr>
        <w:t>de</w:t>
      </w:r>
      <w:r>
        <w:rPr>
          <w:spacing w:val="-16"/>
          <w:w w:val="105"/>
          <w:sz w:val="19"/>
        </w:rPr>
        <w:t xml:space="preserve"> </w:t>
      </w:r>
      <w:r>
        <w:rPr>
          <w:w w:val="105"/>
          <w:sz w:val="19"/>
        </w:rPr>
        <w:t>Preservação</w:t>
      </w:r>
      <w:r>
        <w:rPr>
          <w:spacing w:val="-16"/>
          <w:w w:val="105"/>
          <w:sz w:val="19"/>
        </w:rPr>
        <w:t xml:space="preserve"> </w:t>
      </w:r>
      <w:r>
        <w:rPr>
          <w:w w:val="105"/>
          <w:sz w:val="19"/>
        </w:rPr>
        <w:t>Permanente,</w:t>
      </w:r>
      <w:r>
        <w:rPr>
          <w:spacing w:val="-16"/>
          <w:w w:val="105"/>
          <w:sz w:val="19"/>
        </w:rPr>
        <w:t xml:space="preserve"> </w:t>
      </w:r>
      <w:r>
        <w:rPr>
          <w:w w:val="105"/>
          <w:sz w:val="19"/>
        </w:rPr>
        <w:t>de uso</w:t>
      </w:r>
      <w:r>
        <w:rPr>
          <w:spacing w:val="-5"/>
          <w:w w:val="105"/>
          <w:sz w:val="19"/>
        </w:rPr>
        <w:t xml:space="preserve"> </w:t>
      </w:r>
      <w:r>
        <w:rPr>
          <w:w w:val="105"/>
          <w:sz w:val="19"/>
        </w:rPr>
        <w:t>restrito</w:t>
      </w:r>
      <w:r>
        <w:rPr>
          <w:spacing w:val="-5"/>
          <w:w w:val="105"/>
          <w:sz w:val="19"/>
        </w:rPr>
        <w:t xml:space="preserve"> </w:t>
      </w:r>
      <w:r>
        <w:rPr>
          <w:w w:val="105"/>
          <w:sz w:val="19"/>
        </w:rPr>
        <w:t>e</w:t>
      </w:r>
      <w:r>
        <w:rPr>
          <w:spacing w:val="-5"/>
          <w:w w:val="105"/>
          <w:sz w:val="19"/>
        </w:rPr>
        <w:t xml:space="preserve"> </w:t>
      </w:r>
      <w:r>
        <w:rPr>
          <w:w w:val="105"/>
          <w:sz w:val="19"/>
        </w:rPr>
        <w:t>de</w:t>
      </w:r>
      <w:r>
        <w:rPr>
          <w:spacing w:val="-5"/>
          <w:w w:val="105"/>
          <w:sz w:val="19"/>
        </w:rPr>
        <w:t xml:space="preserve"> </w:t>
      </w:r>
      <w:r>
        <w:rPr>
          <w:w w:val="105"/>
          <w:sz w:val="19"/>
        </w:rPr>
        <w:t>Reserva</w:t>
      </w:r>
      <w:r>
        <w:rPr>
          <w:spacing w:val="-5"/>
          <w:w w:val="105"/>
          <w:sz w:val="19"/>
        </w:rPr>
        <w:t xml:space="preserve"> </w:t>
      </w:r>
      <w:r>
        <w:rPr>
          <w:w w:val="105"/>
          <w:sz w:val="19"/>
        </w:rPr>
        <w:t>Legal</w:t>
      </w:r>
      <w:r>
        <w:rPr>
          <w:spacing w:val="-5"/>
          <w:w w:val="105"/>
          <w:sz w:val="19"/>
        </w:rPr>
        <w:t xml:space="preserve"> </w:t>
      </w:r>
      <w:r>
        <w:rPr>
          <w:w w:val="105"/>
          <w:sz w:val="19"/>
        </w:rPr>
        <w:t>poderá</w:t>
      </w:r>
      <w:r>
        <w:rPr>
          <w:spacing w:val="-4"/>
          <w:w w:val="105"/>
          <w:sz w:val="19"/>
        </w:rPr>
        <w:t xml:space="preserve"> </w:t>
      </w:r>
      <w:r>
        <w:rPr>
          <w:w w:val="105"/>
          <w:sz w:val="19"/>
        </w:rPr>
        <w:t>ser</w:t>
      </w:r>
      <w:r>
        <w:rPr>
          <w:spacing w:val="-5"/>
          <w:w w:val="105"/>
          <w:sz w:val="19"/>
        </w:rPr>
        <w:t xml:space="preserve"> </w:t>
      </w:r>
      <w:r>
        <w:rPr>
          <w:w w:val="105"/>
          <w:sz w:val="19"/>
        </w:rPr>
        <w:t>acompanhado</w:t>
      </w:r>
      <w:r>
        <w:rPr>
          <w:spacing w:val="-5"/>
          <w:w w:val="105"/>
          <w:sz w:val="19"/>
        </w:rPr>
        <w:t xml:space="preserve"> </w:t>
      </w:r>
      <w:r>
        <w:rPr>
          <w:w w:val="105"/>
          <w:sz w:val="19"/>
        </w:rPr>
        <w:t>no</w:t>
      </w:r>
      <w:r>
        <w:rPr>
          <w:spacing w:val="-5"/>
          <w:w w:val="105"/>
          <w:sz w:val="19"/>
        </w:rPr>
        <w:t xml:space="preserve"> </w:t>
      </w:r>
      <w:r>
        <w:rPr>
          <w:w w:val="105"/>
          <w:sz w:val="19"/>
        </w:rPr>
        <w:t>sítio</w:t>
      </w:r>
      <w:r>
        <w:rPr>
          <w:spacing w:val="-5"/>
          <w:w w:val="105"/>
          <w:sz w:val="19"/>
        </w:rPr>
        <w:t xml:space="preserve"> </w:t>
      </w:r>
      <w:r>
        <w:rPr>
          <w:w w:val="105"/>
          <w:sz w:val="19"/>
        </w:rPr>
        <w:t>eletrônico</w:t>
      </w:r>
      <w:r>
        <w:rPr>
          <w:color w:val="0000FF"/>
          <w:spacing w:val="-1"/>
          <w:w w:val="105"/>
          <w:sz w:val="19"/>
        </w:rPr>
        <w:t xml:space="preserve"> </w:t>
      </w:r>
      <w:hyperlink r:id="rId10">
        <w:r>
          <w:rPr>
            <w:color w:val="0000FF"/>
            <w:w w:val="105"/>
            <w:sz w:val="19"/>
            <w:u w:val="single" w:color="0000FF"/>
          </w:rPr>
          <w:t>www.car.gov.br</w:t>
        </w:r>
      </w:hyperlink>
      <w:r>
        <w:rPr>
          <w:w w:val="105"/>
          <w:sz w:val="19"/>
        </w:rPr>
        <w:t>;</w:t>
      </w:r>
    </w:p>
    <w:p w:rsidR="00FB246E" w:rsidRDefault="00FB246E" w:rsidP="00FB246E">
      <w:pPr>
        <w:pStyle w:val="PargrafodaLista"/>
        <w:numPr>
          <w:ilvl w:val="0"/>
          <w:numId w:val="1"/>
        </w:numPr>
        <w:tabs>
          <w:tab w:val="left" w:pos="701"/>
        </w:tabs>
        <w:spacing w:before="1" w:line="247" w:lineRule="auto"/>
        <w:ind w:right="635"/>
        <w:rPr>
          <w:sz w:val="19"/>
        </w:rPr>
      </w:pPr>
      <w:r>
        <w:rPr>
          <w:w w:val="105"/>
          <w:sz w:val="19"/>
        </w:rPr>
        <w:t>Esta</w:t>
      </w:r>
      <w:r>
        <w:rPr>
          <w:spacing w:val="-13"/>
          <w:w w:val="105"/>
          <w:sz w:val="19"/>
        </w:rPr>
        <w:t xml:space="preserve"> </w:t>
      </w:r>
      <w:r>
        <w:rPr>
          <w:w w:val="105"/>
          <w:sz w:val="19"/>
        </w:rPr>
        <w:t>inscrição</w:t>
      </w:r>
      <w:r>
        <w:rPr>
          <w:spacing w:val="-13"/>
          <w:w w:val="105"/>
          <w:sz w:val="19"/>
        </w:rPr>
        <w:t xml:space="preserve"> </w:t>
      </w:r>
      <w:r>
        <w:rPr>
          <w:w w:val="105"/>
          <w:sz w:val="19"/>
        </w:rPr>
        <w:t>do</w:t>
      </w:r>
      <w:r>
        <w:rPr>
          <w:spacing w:val="-13"/>
          <w:w w:val="105"/>
          <w:sz w:val="19"/>
        </w:rPr>
        <w:t xml:space="preserve"> </w:t>
      </w:r>
      <w:r>
        <w:rPr>
          <w:w w:val="105"/>
          <w:sz w:val="19"/>
        </w:rPr>
        <w:t>Imóvel</w:t>
      </w:r>
      <w:r>
        <w:rPr>
          <w:spacing w:val="-12"/>
          <w:w w:val="105"/>
          <w:sz w:val="19"/>
        </w:rPr>
        <w:t xml:space="preserve"> </w:t>
      </w:r>
      <w:r>
        <w:rPr>
          <w:w w:val="105"/>
          <w:sz w:val="19"/>
        </w:rPr>
        <w:t>Rural</w:t>
      </w:r>
      <w:r>
        <w:rPr>
          <w:spacing w:val="-13"/>
          <w:w w:val="105"/>
          <w:sz w:val="19"/>
        </w:rPr>
        <w:t xml:space="preserve"> </w:t>
      </w:r>
      <w:r>
        <w:rPr>
          <w:w w:val="105"/>
          <w:sz w:val="19"/>
        </w:rPr>
        <w:t>no</w:t>
      </w:r>
      <w:r>
        <w:rPr>
          <w:spacing w:val="-13"/>
          <w:w w:val="105"/>
          <w:sz w:val="19"/>
        </w:rPr>
        <w:t xml:space="preserve"> </w:t>
      </w:r>
      <w:r>
        <w:rPr>
          <w:w w:val="105"/>
          <w:sz w:val="19"/>
        </w:rPr>
        <w:t>CAR</w:t>
      </w:r>
      <w:r>
        <w:rPr>
          <w:spacing w:val="-12"/>
          <w:w w:val="105"/>
          <w:sz w:val="19"/>
        </w:rPr>
        <w:t xml:space="preserve"> </w:t>
      </w:r>
      <w:r>
        <w:rPr>
          <w:w w:val="105"/>
          <w:sz w:val="19"/>
        </w:rPr>
        <w:t>poderá</w:t>
      </w:r>
      <w:r>
        <w:rPr>
          <w:spacing w:val="-13"/>
          <w:w w:val="105"/>
          <w:sz w:val="19"/>
        </w:rPr>
        <w:t xml:space="preserve"> </w:t>
      </w:r>
      <w:r>
        <w:rPr>
          <w:w w:val="105"/>
          <w:sz w:val="19"/>
        </w:rPr>
        <w:t>ser</w:t>
      </w:r>
      <w:r>
        <w:rPr>
          <w:spacing w:val="-13"/>
          <w:w w:val="105"/>
          <w:sz w:val="19"/>
        </w:rPr>
        <w:t xml:space="preserve"> </w:t>
      </w:r>
      <w:r>
        <w:rPr>
          <w:w w:val="105"/>
          <w:sz w:val="19"/>
        </w:rPr>
        <w:t>suspensa</w:t>
      </w:r>
      <w:r>
        <w:rPr>
          <w:spacing w:val="-13"/>
          <w:w w:val="105"/>
          <w:sz w:val="19"/>
        </w:rPr>
        <w:t xml:space="preserve"> </w:t>
      </w:r>
      <w:r>
        <w:rPr>
          <w:w w:val="105"/>
          <w:sz w:val="19"/>
        </w:rPr>
        <w:t>ou</w:t>
      </w:r>
      <w:r>
        <w:rPr>
          <w:spacing w:val="-12"/>
          <w:w w:val="105"/>
          <w:sz w:val="19"/>
        </w:rPr>
        <w:t xml:space="preserve"> </w:t>
      </w:r>
      <w:r>
        <w:rPr>
          <w:w w:val="105"/>
          <w:sz w:val="19"/>
        </w:rPr>
        <w:t>cancelada,</w:t>
      </w:r>
      <w:r>
        <w:rPr>
          <w:spacing w:val="-13"/>
          <w:w w:val="105"/>
          <w:sz w:val="19"/>
        </w:rPr>
        <w:t xml:space="preserve"> </w:t>
      </w:r>
      <w:r>
        <w:rPr>
          <w:w w:val="105"/>
          <w:sz w:val="19"/>
        </w:rPr>
        <w:t>a</w:t>
      </w:r>
      <w:r>
        <w:rPr>
          <w:spacing w:val="-13"/>
          <w:w w:val="105"/>
          <w:sz w:val="19"/>
        </w:rPr>
        <w:t xml:space="preserve"> </w:t>
      </w:r>
      <w:r>
        <w:rPr>
          <w:w w:val="105"/>
          <w:sz w:val="19"/>
        </w:rPr>
        <w:t>qualquer</w:t>
      </w:r>
      <w:r>
        <w:rPr>
          <w:spacing w:val="-12"/>
          <w:w w:val="105"/>
          <w:sz w:val="19"/>
        </w:rPr>
        <w:t xml:space="preserve"> </w:t>
      </w:r>
      <w:r>
        <w:rPr>
          <w:w w:val="105"/>
          <w:sz w:val="19"/>
        </w:rPr>
        <w:t>tempo,</w:t>
      </w:r>
      <w:r>
        <w:rPr>
          <w:spacing w:val="-13"/>
          <w:w w:val="105"/>
          <w:sz w:val="19"/>
        </w:rPr>
        <w:t xml:space="preserve"> </w:t>
      </w:r>
      <w:r>
        <w:rPr>
          <w:w w:val="105"/>
          <w:sz w:val="19"/>
        </w:rPr>
        <w:t>em</w:t>
      </w:r>
      <w:r>
        <w:rPr>
          <w:spacing w:val="-13"/>
          <w:w w:val="105"/>
          <w:sz w:val="19"/>
        </w:rPr>
        <w:t xml:space="preserve"> </w:t>
      </w:r>
      <w:r>
        <w:rPr>
          <w:w w:val="105"/>
          <w:sz w:val="19"/>
        </w:rPr>
        <w:t>função</w:t>
      </w:r>
      <w:r>
        <w:rPr>
          <w:spacing w:val="-13"/>
          <w:w w:val="105"/>
          <w:sz w:val="19"/>
        </w:rPr>
        <w:t xml:space="preserve"> </w:t>
      </w:r>
      <w:r>
        <w:rPr>
          <w:w w:val="105"/>
          <w:sz w:val="19"/>
        </w:rPr>
        <w:t>do</w:t>
      </w:r>
      <w:r>
        <w:rPr>
          <w:spacing w:val="-12"/>
          <w:w w:val="105"/>
          <w:sz w:val="19"/>
        </w:rPr>
        <w:t xml:space="preserve"> </w:t>
      </w:r>
      <w:r>
        <w:rPr>
          <w:w w:val="105"/>
          <w:sz w:val="19"/>
        </w:rPr>
        <w:t>não atendimento de notificações de pendência ou inconsistências detectadas pelo órgão competente nos prazos concedidos ou por motivo de irregularidades</w:t>
      </w:r>
      <w:r>
        <w:rPr>
          <w:spacing w:val="-17"/>
          <w:w w:val="105"/>
          <w:sz w:val="19"/>
        </w:rPr>
        <w:t xml:space="preserve"> </w:t>
      </w:r>
      <w:r>
        <w:rPr>
          <w:w w:val="105"/>
          <w:sz w:val="19"/>
        </w:rPr>
        <w:t>constatadas;</w:t>
      </w:r>
    </w:p>
    <w:p w:rsidR="00FB246E" w:rsidRDefault="00FB246E" w:rsidP="00FB246E">
      <w:pPr>
        <w:pStyle w:val="PargrafodaLista"/>
        <w:numPr>
          <w:ilvl w:val="0"/>
          <w:numId w:val="1"/>
        </w:numPr>
        <w:tabs>
          <w:tab w:val="left" w:pos="701"/>
        </w:tabs>
        <w:spacing w:line="247" w:lineRule="auto"/>
        <w:ind w:right="375"/>
        <w:rPr>
          <w:sz w:val="19"/>
        </w:rPr>
      </w:pPr>
      <w:r>
        <w:rPr>
          <w:w w:val="105"/>
          <w:sz w:val="19"/>
        </w:rPr>
        <w:t>Este</w:t>
      </w:r>
      <w:r>
        <w:rPr>
          <w:spacing w:val="-16"/>
          <w:w w:val="105"/>
          <w:sz w:val="19"/>
        </w:rPr>
        <w:t xml:space="preserve"> </w:t>
      </w:r>
      <w:r>
        <w:rPr>
          <w:w w:val="105"/>
          <w:sz w:val="19"/>
        </w:rPr>
        <w:t>documento</w:t>
      </w:r>
      <w:r>
        <w:rPr>
          <w:spacing w:val="-15"/>
          <w:w w:val="105"/>
          <w:sz w:val="19"/>
        </w:rPr>
        <w:t xml:space="preserve"> </w:t>
      </w:r>
      <w:r>
        <w:rPr>
          <w:w w:val="105"/>
          <w:sz w:val="19"/>
        </w:rPr>
        <w:t>não</w:t>
      </w:r>
      <w:r>
        <w:rPr>
          <w:spacing w:val="-16"/>
          <w:w w:val="105"/>
          <w:sz w:val="19"/>
        </w:rPr>
        <w:t xml:space="preserve"> </w:t>
      </w:r>
      <w:r>
        <w:rPr>
          <w:w w:val="105"/>
          <w:sz w:val="19"/>
        </w:rPr>
        <w:t>substitui</w:t>
      </w:r>
      <w:r>
        <w:rPr>
          <w:spacing w:val="-15"/>
          <w:w w:val="105"/>
          <w:sz w:val="19"/>
        </w:rPr>
        <w:t xml:space="preserve"> </w:t>
      </w:r>
      <w:r>
        <w:rPr>
          <w:w w:val="105"/>
          <w:sz w:val="19"/>
        </w:rPr>
        <w:t>qualquer</w:t>
      </w:r>
      <w:r>
        <w:rPr>
          <w:spacing w:val="-15"/>
          <w:w w:val="105"/>
          <w:sz w:val="19"/>
        </w:rPr>
        <w:t xml:space="preserve"> </w:t>
      </w:r>
      <w:r>
        <w:rPr>
          <w:w w:val="105"/>
          <w:sz w:val="19"/>
        </w:rPr>
        <w:t>licença</w:t>
      </w:r>
      <w:r>
        <w:rPr>
          <w:spacing w:val="-16"/>
          <w:w w:val="105"/>
          <w:sz w:val="19"/>
        </w:rPr>
        <w:t xml:space="preserve"> </w:t>
      </w:r>
      <w:r>
        <w:rPr>
          <w:w w:val="105"/>
          <w:sz w:val="19"/>
        </w:rPr>
        <w:t>ou</w:t>
      </w:r>
      <w:r>
        <w:rPr>
          <w:spacing w:val="-15"/>
          <w:w w:val="105"/>
          <w:sz w:val="19"/>
        </w:rPr>
        <w:t xml:space="preserve"> </w:t>
      </w:r>
      <w:r>
        <w:rPr>
          <w:w w:val="105"/>
          <w:sz w:val="19"/>
        </w:rPr>
        <w:t>autorização</w:t>
      </w:r>
      <w:r>
        <w:rPr>
          <w:spacing w:val="-15"/>
          <w:w w:val="105"/>
          <w:sz w:val="19"/>
        </w:rPr>
        <w:t xml:space="preserve"> </w:t>
      </w:r>
      <w:r>
        <w:rPr>
          <w:w w:val="105"/>
          <w:sz w:val="19"/>
        </w:rPr>
        <w:t>ambiental</w:t>
      </w:r>
      <w:r>
        <w:rPr>
          <w:spacing w:val="-16"/>
          <w:w w:val="105"/>
          <w:sz w:val="19"/>
        </w:rPr>
        <w:t xml:space="preserve"> </w:t>
      </w:r>
      <w:r>
        <w:rPr>
          <w:w w:val="105"/>
          <w:sz w:val="19"/>
        </w:rPr>
        <w:t>para</w:t>
      </w:r>
      <w:r>
        <w:rPr>
          <w:spacing w:val="-15"/>
          <w:w w:val="105"/>
          <w:sz w:val="19"/>
        </w:rPr>
        <w:t xml:space="preserve"> </w:t>
      </w:r>
      <w:r>
        <w:rPr>
          <w:w w:val="105"/>
          <w:sz w:val="19"/>
        </w:rPr>
        <w:t>exploração</w:t>
      </w:r>
      <w:r>
        <w:rPr>
          <w:spacing w:val="-15"/>
          <w:w w:val="105"/>
          <w:sz w:val="19"/>
        </w:rPr>
        <w:t xml:space="preserve"> </w:t>
      </w:r>
      <w:r>
        <w:rPr>
          <w:w w:val="105"/>
          <w:sz w:val="19"/>
        </w:rPr>
        <w:t>florestal</w:t>
      </w:r>
      <w:r>
        <w:rPr>
          <w:spacing w:val="-16"/>
          <w:w w:val="105"/>
          <w:sz w:val="19"/>
        </w:rPr>
        <w:t xml:space="preserve"> </w:t>
      </w:r>
      <w:r>
        <w:rPr>
          <w:w w:val="105"/>
          <w:sz w:val="19"/>
        </w:rPr>
        <w:t>ou</w:t>
      </w:r>
      <w:r>
        <w:rPr>
          <w:spacing w:val="-15"/>
          <w:w w:val="105"/>
          <w:sz w:val="19"/>
        </w:rPr>
        <w:t xml:space="preserve"> </w:t>
      </w:r>
      <w:r>
        <w:rPr>
          <w:w w:val="105"/>
          <w:sz w:val="19"/>
        </w:rPr>
        <w:t>supressão</w:t>
      </w:r>
      <w:r>
        <w:rPr>
          <w:spacing w:val="-15"/>
          <w:w w:val="105"/>
          <w:sz w:val="19"/>
        </w:rPr>
        <w:t xml:space="preserve"> </w:t>
      </w:r>
      <w:r>
        <w:rPr>
          <w:w w:val="105"/>
          <w:sz w:val="19"/>
        </w:rPr>
        <w:t>de vegetação,</w:t>
      </w:r>
      <w:r>
        <w:rPr>
          <w:spacing w:val="-19"/>
          <w:w w:val="105"/>
          <w:sz w:val="19"/>
        </w:rPr>
        <w:t xml:space="preserve"> </w:t>
      </w:r>
      <w:r>
        <w:rPr>
          <w:w w:val="105"/>
          <w:sz w:val="19"/>
        </w:rPr>
        <w:t>como</w:t>
      </w:r>
      <w:r>
        <w:rPr>
          <w:spacing w:val="-18"/>
          <w:w w:val="105"/>
          <w:sz w:val="19"/>
        </w:rPr>
        <w:t xml:space="preserve"> </w:t>
      </w:r>
      <w:r>
        <w:rPr>
          <w:w w:val="105"/>
          <w:sz w:val="19"/>
        </w:rPr>
        <w:t>também</w:t>
      </w:r>
      <w:r>
        <w:rPr>
          <w:spacing w:val="-19"/>
          <w:w w:val="105"/>
          <w:sz w:val="19"/>
        </w:rPr>
        <w:t xml:space="preserve"> </w:t>
      </w:r>
      <w:r>
        <w:rPr>
          <w:w w:val="105"/>
          <w:sz w:val="19"/>
        </w:rPr>
        <w:t>nãodispensa</w:t>
      </w:r>
      <w:r>
        <w:rPr>
          <w:spacing w:val="-18"/>
          <w:w w:val="105"/>
          <w:sz w:val="19"/>
        </w:rPr>
        <w:t xml:space="preserve"> </w:t>
      </w:r>
      <w:r>
        <w:rPr>
          <w:w w:val="105"/>
          <w:sz w:val="19"/>
        </w:rPr>
        <w:t>as</w:t>
      </w:r>
      <w:r>
        <w:rPr>
          <w:spacing w:val="-19"/>
          <w:w w:val="105"/>
          <w:sz w:val="19"/>
        </w:rPr>
        <w:t xml:space="preserve"> </w:t>
      </w:r>
      <w:r>
        <w:rPr>
          <w:w w:val="105"/>
          <w:sz w:val="19"/>
        </w:rPr>
        <w:t>autorizações</w:t>
      </w:r>
      <w:r>
        <w:rPr>
          <w:spacing w:val="-18"/>
          <w:w w:val="105"/>
          <w:sz w:val="19"/>
        </w:rPr>
        <w:t xml:space="preserve"> </w:t>
      </w:r>
      <w:r>
        <w:rPr>
          <w:w w:val="105"/>
          <w:sz w:val="19"/>
        </w:rPr>
        <w:t>necessárias</w:t>
      </w:r>
      <w:r>
        <w:rPr>
          <w:spacing w:val="-19"/>
          <w:w w:val="105"/>
          <w:sz w:val="19"/>
        </w:rPr>
        <w:t xml:space="preserve"> </w:t>
      </w:r>
      <w:r>
        <w:rPr>
          <w:w w:val="105"/>
          <w:sz w:val="19"/>
        </w:rPr>
        <w:t>ao</w:t>
      </w:r>
      <w:r>
        <w:rPr>
          <w:spacing w:val="-18"/>
          <w:w w:val="105"/>
          <w:sz w:val="19"/>
        </w:rPr>
        <w:t xml:space="preserve"> </w:t>
      </w:r>
      <w:r>
        <w:rPr>
          <w:w w:val="105"/>
          <w:sz w:val="19"/>
        </w:rPr>
        <w:t>exercício</w:t>
      </w:r>
      <w:r>
        <w:rPr>
          <w:spacing w:val="-19"/>
          <w:w w:val="105"/>
          <w:sz w:val="19"/>
        </w:rPr>
        <w:t xml:space="preserve"> </w:t>
      </w:r>
      <w:r>
        <w:rPr>
          <w:w w:val="105"/>
          <w:sz w:val="19"/>
        </w:rPr>
        <w:t>da</w:t>
      </w:r>
      <w:r>
        <w:rPr>
          <w:spacing w:val="-18"/>
          <w:w w:val="105"/>
          <w:sz w:val="19"/>
        </w:rPr>
        <w:t xml:space="preserve"> </w:t>
      </w:r>
      <w:r>
        <w:rPr>
          <w:w w:val="105"/>
          <w:sz w:val="19"/>
        </w:rPr>
        <w:t>atividade</w:t>
      </w:r>
      <w:r>
        <w:rPr>
          <w:spacing w:val="-18"/>
          <w:w w:val="105"/>
          <w:sz w:val="19"/>
        </w:rPr>
        <w:t xml:space="preserve"> </w:t>
      </w:r>
      <w:r>
        <w:rPr>
          <w:w w:val="105"/>
          <w:sz w:val="19"/>
        </w:rPr>
        <w:t>econômica</w:t>
      </w:r>
      <w:r>
        <w:rPr>
          <w:spacing w:val="-19"/>
          <w:w w:val="105"/>
          <w:sz w:val="19"/>
        </w:rPr>
        <w:t xml:space="preserve"> </w:t>
      </w:r>
      <w:r>
        <w:rPr>
          <w:w w:val="105"/>
          <w:sz w:val="19"/>
        </w:rPr>
        <w:t>no</w:t>
      </w:r>
      <w:r>
        <w:rPr>
          <w:spacing w:val="-18"/>
          <w:w w:val="105"/>
          <w:sz w:val="19"/>
        </w:rPr>
        <w:t xml:space="preserve"> </w:t>
      </w:r>
      <w:r>
        <w:rPr>
          <w:w w:val="105"/>
          <w:sz w:val="19"/>
        </w:rPr>
        <w:t>imóvel rural;</w:t>
      </w:r>
    </w:p>
    <w:p w:rsidR="00FB246E" w:rsidRDefault="00FB246E" w:rsidP="00FB246E">
      <w:pPr>
        <w:pStyle w:val="PargrafodaLista"/>
        <w:numPr>
          <w:ilvl w:val="0"/>
          <w:numId w:val="1"/>
        </w:numPr>
        <w:tabs>
          <w:tab w:val="left" w:pos="701"/>
        </w:tabs>
        <w:spacing w:line="247" w:lineRule="auto"/>
        <w:ind w:right="137"/>
        <w:rPr>
          <w:sz w:val="19"/>
        </w:rPr>
      </w:pPr>
      <w:r>
        <w:rPr>
          <w:w w:val="105"/>
          <w:sz w:val="19"/>
        </w:rPr>
        <w:t>A</w:t>
      </w:r>
      <w:r>
        <w:rPr>
          <w:spacing w:val="-14"/>
          <w:w w:val="105"/>
          <w:sz w:val="19"/>
        </w:rPr>
        <w:t xml:space="preserve"> </w:t>
      </w:r>
      <w:r>
        <w:rPr>
          <w:w w:val="105"/>
          <w:sz w:val="19"/>
        </w:rPr>
        <w:t>inscrição</w:t>
      </w:r>
      <w:r>
        <w:rPr>
          <w:spacing w:val="-13"/>
          <w:w w:val="105"/>
          <w:sz w:val="19"/>
        </w:rPr>
        <w:t xml:space="preserve"> </w:t>
      </w:r>
      <w:r>
        <w:rPr>
          <w:w w:val="105"/>
          <w:sz w:val="19"/>
        </w:rPr>
        <w:t>do</w:t>
      </w:r>
      <w:r>
        <w:rPr>
          <w:spacing w:val="-14"/>
          <w:w w:val="105"/>
          <w:sz w:val="19"/>
        </w:rPr>
        <w:t xml:space="preserve"> </w:t>
      </w:r>
      <w:r>
        <w:rPr>
          <w:w w:val="105"/>
          <w:sz w:val="19"/>
        </w:rPr>
        <w:t>Imóvel</w:t>
      </w:r>
      <w:r>
        <w:rPr>
          <w:spacing w:val="-13"/>
          <w:w w:val="105"/>
          <w:sz w:val="19"/>
        </w:rPr>
        <w:t xml:space="preserve"> </w:t>
      </w:r>
      <w:r>
        <w:rPr>
          <w:w w:val="105"/>
          <w:sz w:val="19"/>
        </w:rPr>
        <w:t>Rural</w:t>
      </w:r>
      <w:r>
        <w:rPr>
          <w:spacing w:val="-13"/>
          <w:w w:val="105"/>
          <w:sz w:val="19"/>
        </w:rPr>
        <w:t xml:space="preserve"> </w:t>
      </w:r>
      <w:r>
        <w:rPr>
          <w:w w:val="105"/>
          <w:sz w:val="19"/>
        </w:rPr>
        <w:t>no</w:t>
      </w:r>
      <w:r>
        <w:rPr>
          <w:spacing w:val="-14"/>
          <w:w w:val="105"/>
          <w:sz w:val="19"/>
        </w:rPr>
        <w:t xml:space="preserve"> </w:t>
      </w:r>
      <w:r>
        <w:rPr>
          <w:w w:val="105"/>
          <w:sz w:val="19"/>
        </w:rPr>
        <w:t>CAR</w:t>
      </w:r>
      <w:r>
        <w:rPr>
          <w:spacing w:val="-13"/>
          <w:w w:val="105"/>
          <w:sz w:val="19"/>
        </w:rPr>
        <w:t xml:space="preserve"> </w:t>
      </w:r>
      <w:r>
        <w:rPr>
          <w:w w:val="105"/>
          <w:sz w:val="19"/>
        </w:rPr>
        <w:t>não</w:t>
      </w:r>
      <w:r>
        <w:rPr>
          <w:spacing w:val="-13"/>
          <w:w w:val="105"/>
          <w:sz w:val="19"/>
        </w:rPr>
        <w:t xml:space="preserve"> </w:t>
      </w:r>
      <w:r>
        <w:rPr>
          <w:w w:val="105"/>
          <w:sz w:val="19"/>
        </w:rPr>
        <w:t>será</w:t>
      </w:r>
      <w:r>
        <w:rPr>
          <w:spacing w:val="-14"/>
          <w:w w:val="105"/>
          <w:sz w:val="19"/>
        </w:rPr>
        <w:t xml:space="preserve"> </w:t>
      </w:r>
      <w:r>
        <w:rPr>
          <w:w w:val="105"/>
          <w:sz w:val="19"/>
        </w:rPr>
        <w:t>considerada</w:t>
      </w:r>
      <w:r>
        <w:rPr>
          <w:spacing w:val="-13"/>
          <w:w w:val="105"/>
          <w:sz w:val="19"/>
        </w:rPr>
        <w:t xml:space="preserve"> </w:t>
      </w:r>
      <w:r>
        <w:rPr>
          <w:w w:val="105"/>
          <w:sz w:val="19"/>
        </w:rPr>
        <w:t>título</w:t>
      </w:r>
      <w:r>
        <w:rPr>
          <w:spacing w:val="-13"/>
          <w:w w:val="105"/>
          <w:sz w:val="19"/>
        </w:rPr>
        <w:t xml:space="preserve"> </w:t>
      </w:r>
      <w:r>
        <w:rPr>
          <w:w w:val="105"/>
          <w:sz w:val="19"/>
        </w:rPr>
        <w:t>para</w:t>
      </w:r>
      <w:r>
        <w:rPr>
          <w:spacing w:val="-14"/>
          <w:w w:val="105"/>
          <w:sz w:val="19"/>
        </w:rPr>
        <w:t xml:space="preserve"> </w:t>
      </w:r>
      <w:r>
        <w:rPr>
          <w:w w:val="105"/>
          <w:sz w:val="19"/>
        </w:rPr>
        <w:t>fins</w:t>
      </w:r>
      <w:r>
        <w:rPr>
          <w:spacing w:val="-13"/>
          <w:w w:val="105"/>
          <w:sz w:val="19"/>
        </w:rPr>
        <w:t xml:space="preserve"> </w:t>
      </w:r>
      <w:r>
        <w:rPr>
          <w:w w:val="105"/>
          <w:sz w:val="19"/>
        </w:rPr>
        <w:t>de</w:t>
      </w:r>
      <w:r>
        <w:rPr>
          <w:spacing w:val="-13"/>
          <w:w w:val="105"/>
          <w:sz w:val="19"/>
        </w:rPr>
        <w:t xml:space="preserve"> </w:t>
      </w:r>
      <w:r>
        <w:rPr>
          <w:w w:val="105"/>
          <w:sz w:val="19"/>
        </w:rPr>
        <w:t>reconhecimento</w:t>
      </w:r>
      <w:r>
        <w:rPr>
          <w:spacing w:val="-14"/>
          <w:w w:val="105"/>
          <w:sz w:val="19"/>
        </w:rPr>
        <w:t xml:space="preserve"> </w:t>
      </w:r>
      <w:r>
        <w:rPr>
          <w:w w:val="105"/>
          <w:sz w:val="19"/>
        </w:rPr>
        <w:t>de</w:t>
      </w:r>
      <w:r>
        <w:rPr>
          <w:spacing w:val="-13"/>
          <w:w w:val="105"/>
          <w:sz w:val="19"/>
        </w:rPr>
        <w:t xml:space="preserve"> </w:t>
      </w:r>
      <w:r>
        <w:rPr>
          <w:w w:val="105"/>
          <w:sz w:val="19"/>
        </w:rPr>
        <w:t>direito</w:t>
      </w:r>
      <w:r>
        <w:rPr>
          <w:spacing w:val="-13"/>
          <w:w w:val="105"/>
          <w:sz w:val="19"/>
        </w:rPr>
        <w:t xml:space="preserve"> </w:t>
      </w:r>
      <w:r>
        <w:rPr>
          <w:w w:val="105"/>
          <w:sz w:val="19"/>
        </w:rPr>
        <w:t>de</w:t>
      </w:r>
      <w:r>
        <w:rPr>
          <w:spacing w:val="-14"/>
          <w:w w:val="105"/>
          <w:sz w:val="19"/>
        </w:rPr>
        <w:t xml:space="preserve"> </w:t>
      </w:r>
      <w:r>
        <w:rPr>
          <w:w w:val="105"/>
          <w:sz w:val="19"/>
        </w:rPr>
        <w:t>propriedade ou posse;</w:t>
      </w:r>
      <w:r>
        <w:rPr>
          <w:spacing w:val="-4"/>
          <w:w w:val="105"/>
          <w:sz w:val="19"/>
        </w:rPr>
        <w:t xml:space="preserve"> </w:t>
      </w:r>
      <w:r>
        <w:rPr>
          <w:w w:val="105"/>
          <w:sz w:val="19"/>
        </w:rPr>
        <w:t>e</w:t>
      </w:r>
    </w:p>
    <w:p w:rsidR="00FB246E" w:rsidRDefault="00FB246E" w:rsidP="00FB246E">
      <w:pPr>
        <w:pStyle w:val="PargrafodaLista"/>
        <w:numPr>
          <w:ilvl w:val="0"/>
          <w:numId w:val="1"/>
        </w:numPr>
        <w:tabs>
          <w:tab w:val="left" w:pos="701"/>
        </w:tabs>
        <w:spacing w:line="247" w:lineRule="auto"/>
        <w:ind w:right="266"/>
        <w:rPr>
          <w:sz w:val="19"/>
        </w:rPr>
      </w:pPr>
      <w:r>
        <w:rPr>
          <w:w w:val="105"/>
          <w:sz w:val="19"/>
        </w:rPr>
        <w:t>O</w:t>
      </w:r>
      <w:r>
        <w:rPr>
          <w:spacing w:val="-15"/>
          <w:w w:val="105"/>
          <w:sz w:val="19"/>
        </w:rPr>
        <w:t xml:space="preserve"> </w:t>
      </w:r>
      <w:r>
        <w:rPr>
          <w:w w:val="105"/>
          <w:sz w:val="19"/>
        </w:rPr>
        <w:t>declarante</w:t>
      </w:r>
      <w:r>
        <w:rPr>
          <w:spacing w:val="-14"/>
          <w:w w:val="105"/>
          <w:sz w:val="19"/>
        </w:rPr>
        <w:t xml:space="preserve"> </w:t>
      </w:r>
      <w:r>
        <w:rPr>
          <w:w w:val="105"/>
          <w:sz w:val="19"/>
        </w:rPr>
        <w:t>assume</w:t>
      </w:r>
      <w:r>
        <w:rPr>
          <w:spacing w:val="-14"/>
          <w:w w:val="105"/>
          <w:sz w:val="19"/>
        </w:rPr>
        <w:t xml:space="preserve"> </w:t>
      </w:r>
      <w:r>
        <w:rPr>
          <w:w w:val="105"/>
          <w:sz w:val="19"/>
        </w:rPr>
        <w:t>plena</w:t>
      </w:r>
      <w:r>
        <w:rPr>
          <w:spacing w:val="-14"/>
          <w:w w:val="105"/>
          <w:sz w:val="19"/>
        </w:rPr>
        <w:t xml:space="preserve"> </w:t>
      </w:r>
      <w:r>
        <w:rPr>
          <w:w w:val="105"/>
          <w:sz w:val="19"/>
        </w:rPr>
        <w:t>responsabilidade</w:t>
      </w:r>
      <w:r>
        <w:rPr>
          <w:spacing w:val="-15"/>
          <w:w w:val="105"/>
          <w:sz w:val="19"/>
        </w:rPr>
        <w:t xml:space="preserve"> </w:t>
      </w:r>
      <w:r>
        <w:rPr>
          <w:w w:val="105"/>
          <w:sz w:val="19"/>
        </w:rPr>
        <w:t>ambiental</w:t>
      </w:r>
      <w:r>
        <w:rPr>
          <w:spacing w:val="-14"/>
          <w:w w:val="105"/>
          <w:sz w:val="19"/>
        </w:rPr>
        <w:t xml:space="preserve"> </w:t>
      </w:r>
      <w:r>
        <w:rPr>
          <w:w w:val="105"/>
          <w:sz w:val="19"/>
        </w:rPr>
        <w:t>sobre</w:t>
      </w:r>
      <w:r>
        <w:rPr>
          <w:spacing w:val="-14"/>
          <w:w w:val="105"/>
          <w:sz w:val="19"/>
        </w:rPr>
        <w:t xml:space="preserve"> </w:t>
      </w:r>
      <w:r>
        <w:rPr>
          <w:w w:val="105"/>
          <w:sz w:val="19"/>
        </w:rPr>
        <w:t>o</w:t>
      </w:r>
      <w:r>
        <w:rPr>
          <w:spacing w:val="-14"/>
          <w:w w:val="105"/>
          <w:sz w:val="19"/>
        </w:rPr>
        <w:t xml:space="preserve"> </w:t>
      </w:r>
      <w:r>
        <w:rPr>
          <w:w w:val="105"/>
          <w:sz w:val="19"/>
        </w:rPr>
        <w:t>Imóvel</w:t>
      </w:r>
      <w:r>
        <w:rPr>
          <w:spacing w:val="-15"/>
          <w:w w:val="105"/>
          <w:sz w:val="19"/>
        </w:rPr>
        <w:t xml:space="preserve"> </w:t>
      </w:r>
      <w:r>
        <w:rPr>
          <w:w w:val="105"/>
          <w:sz w:val="19"/>
        </w:rPr>
        <w:t>Rural</w:t>
      </w:r>
      <w:r>
        <w:rPr>
          <w:spacing w:val="-14"/>
          <w:w w:val="105"/>
          <w:sz w:val="19"/>
        </w:rPr>
        <w:t xml:space="preserve"> </w:t>
      </w:r>
      <w:r>
        <w:rPr>
          <w:w w:val="105"/>
          <w:sz w:val="19"/>
        </w:rPr>
        <w:t>declarado</w:t>
      </w:r>
      <w:r>
        <w:rPr>
          <w:spacing w:val="-14"/>
          <w:w w:val="105"/>
          <w:sz w:val="19"/>
        </w:rPr>
        <w:t xml:space="preserve"> </w:t>
      </w:r>
      <w:r>
        <w:rPr>
          <w:w w:val="105"/>
          <w:sz w:val="19"/>
        </w:rPr>
        <w:t>em</w:t>
      </w:r>
      <w:r>
        <w:rPr>
          <w:spacing w:val="-14"/>
          <w:w w:val="105"/>
          <w:sz w:val="19"/>
        </w:rPr>
        <w:t xml:space="preserve"> </w:t>
      </w:r>
      <w:r>
        <w:rPr>
          <w:w w:val="105"/>
          <w:sz w:val="19"/>
        </w:rPr>
        <w:t>seu</w:t>
      </w:r>
      <w:r>
        <w:rPr>
          <w:spacing w:val="-14"/>
          <w:w w:val="105"/>
          <w:sz w:val="19"/>
        </w:rPr>
        <w:t xml:space="preserve"> </w:t>
      </w:r>
      <w:r>
        <w:rPr>
          <w:w w:val="105"/>
          <w:sz w:val="19"/>
        </w:rPr>
        <w:t>nome,</w:t>
      </w:r>
      <w:r>
        <w:rPr>
          <w:spacing w:val="-15"/>
          <w:w w:val="105"/>
          <w:sz w:val="19"/>
        </w:rPr>
        <w:t xml:space="preserve"> </w:t>
      </w:r>
      <w:r>
        <w:rPr>
          <w:w w:val="105"/>
          <w:sz w:val="19"/>
        </w:rPr>
        <w:t>sem</w:t>
      </w:r>
      <w:r>
        <w:rPr>
          <w:spacing w:val="-14"/>
          <w:w w:val="105"/>
          <w:sz w:val="19"/>
        </w:rPr>
        <w:t xml:space="preserve"> </w:t>
      </w:r>
      <w:r>
        <w:rPr>
          <w:w w:val="105"/>
          <w:sz w:val="19"/>
        </w:rPr>
        <w:t>prejuízo de</w:t>
      </w:r>
      <w:r>
        <w:rPr>
          <w:spacing w:val="-19"/>
          <w:w w:val="105"/>
          <w:sz w:val="19"/>
        </w:rPr>
        <w:t xml:space="preserve"> </w:t>
      </w:r>
      <w:r>
        <w:rPr>
          <w:w w:val="105"/>
          <w:sz w:val="19"/>
        </w:rPr>
        <w:t>responsabilização</w:t>
      </w:r>
      <w:r>
        <w:rPr>
          <w:spacing w:val="-19"/>
          <w:w w:val="105"/>
          <w:sz w:val="19"/>
        </w:rPr>
        <w:t xml:space="preserve"> </w:t>
      </w:r>
      <w:r>
        <w:rPr>
          <w:w w:val="105"/>
          <w:sz w:val="19"/>
        </w:rPr>
        <w:t>por</w:t>
      </w:r>
      <w:r>
        <w:rPr>
          <w:spacing w:val="-18"/>
          <w:w w:val="105"/>
          <w:sz w:val="19"/>
        </w:rPr>
        <w:t xml:space="preserve"> </w:t>
      </w:r>
      <w:r>
        <w:rPr>
          <w:w w:val="105"/>
          <w:sz w:val="19"/>
        </w:rPr>
        <w:t>danos</w:t>
      </w:r>
      <w:r>
        <w:rPr>
          <w:spacing w:val="-19"/>
          <w:w w:val="105"/>
          <w:sz w:val="19"/>
        </w:rPr>
        <w:t xml:space="preserve"> </w:t>
      </w:r>
      <w:r>
        <w:rPr>
          <w:w w:val="105"/>
          <w:sz w:val="19"/>
        </w:rPr>
        <w:t>ambientais</w:t>
      </w:r>
      <w:r>
        <w:rPr>
          <w:spacing w:val="-19"/>
          <w:w w:val="105"/>
          <w:sz w:val="19"/>
        </w:rPr>
        <w:t xml:space="preserve"> </w:t>
      </w:r>
      <w:r>
        <w:rPr>
          <w:w w:val="105"/>
          <w:sz w:val="19"/>
        </w:rPr>
        <w:t>em</w:t>
      </w:r>
      <w:r>
        <w:rPr>
          <w:spacing w:val="-18"/>
          <w:w w:val="105"/>
          <w:sz w:val="19"/>
        </w:rPr>
        <w:t xml:space="preserve"> </w:t>
      </w:r>
      <w:r>
        <w:rPr>
          <w:w w:val="105"/>
          <w:sz w:val="19"/>
        </w:rPr>
        <w:t>área</w:t>
      </w:r>
      <w:r>
        <w:rPr>
          <w:spacing w:val="-19"/>
          <w:w w:val="105"/>
          <w:sz w:val="19"/>
        </w:rPr>
        <w:t xml:space="preserve"> </w:t>
      </w:r>
      <w:r>
        <w:rPr>
          <w:w w:val="105"/>
          <w:sz w:val="19"/>
        </w:rPr>
        <w:t>contígua,</w:t>
      </w:r>
      <w:r>
        <w:rPr>
          <w:spacing w:val="-18"/>
          <w:w w:val="105"/>
          <w:sz w:val="19"/>
        </w:rPr>
        <w:t xml:space="preserve"> </w:t>
      </w:r>
      <w:r>
        <w:rPr>
          <w:w w:val="105"/>
          <w:sz w:val="19"/>
        </w:rPr>
        <w:t>posteriormente</w:t>
      </w:r>
      <w:r>
        <w:rPr>
          <w:spacing w:val="-19"/>
          <w:w w:val="105"/>
          <w:sz w:val="19"/>
        </w:rPr>
        <w:t xml:space="preserve"> </w:t>
      </w:r>
      <w:r>
        <w:rPr>
          <w:w w:val="105"/>
          <w:sz w:val="19"/>
        </w:rPr>
        <w:t>comprovada</w:t>
      </w:r>
      <w:r>
        <w:rPr>
          <w:spacing w:val="-19"/>
          <w:w w:val="105"/>
          <w:sz w:val="19"/>
        </w:rPr>
        <w:t xml:space="preserve"> </w:t>
      </w:r>
      <w:r>
        <w:rPr>
          <w:w w:val="105"/>
          <w:sz w:val="19"/>
        </w:rPr>
        <w:t>como</w:t>
      </w:r>
      <w:r>
        <w:rPr>
          <w:spacing w:val="-18"/>
          <w:w w:val="105"/>
          <w:sz w:val="19"/>
        </w:rPr>
        <w:t xml:space="preserve"> </w:t>
      </w:r>
      <w:r>
        <w:rPr>
          <w:w w:val="105"/>
          <w:sz w:val="19"/>
        </w:rPr>
        <w:t>de</w:t>
      </w:r>
      <w:r>
        <w:rPr>
          <w:spacing w:val="-19"/>
          <w:w w:val="105"/>
          <w:sz w:val="19"/>
        </w:rPr>
        <w:t xml:space="preserve"> </w:t>
      </w:r>
      <w:r>
        <w:rPr>
          <w:w w:val="105"/>
          <w:sz w:val="19"/>
        </w:rPr>
        <w:t>sua</w:t>
      </w:r>
      <w:r>
        <w:rPr>
          <w:spacing w:val="-19"/>
          <w:w w:val="105"/>
          <w:sz w:val="19"/>
        </w:rPr>
        <w:t xml:space="preserve"> </w:t>
      </w:r>
      <w:r>
        <w:rPr>
          <w:w w:val="105"/>
          <w:sz w:val="19"/>
        </w:rPr>
        <w:t>propriedade ou</w:t>
      </w:r>
      <w:r>
        <w:rPr>
          <w:spacing w:val="-2"/>
          <w:w w:val="105"/>
          <w:sz w:val="19"/>
        </w:rPr>
        <w:t xml:space="preserve"> </w:t>
      </w:r>
      <w:r>
        <w:rPr>
          <w:w w:val="105"/>
          <w:sz w:val="19"/>
        </w:rPr>
        <w:t>posse.</w:t>
      </w:r>
    </w:p>
    <w:p w:rsidR="00FB246E" w:rsidRDefault="00FB246E" w:rsidP="00FB246E">
      <w:pPr>
        <w:spacing w:line="247" w:lineRule="auto"/>
        <w:rPr>
          <w:sz w:val="19"/>
        </w:rPr>
        <w:sectPr w:rsidR="00FB246E" w:rsidSect="00A700F7">
          <w:footerReference w:type="default" r:id="rId11"/>
          <w:pgSz w:w="11907" w:h="16840" w:code="9"/>
          <w:pgMar w:top="1814" w:right="567" w:bottom="1418" w:left="567" w:header="0" w:footer="0" w:gutter="0"/>
          <w:pgNumType w:start="1"/>
          <w:cols w:space="720"/>
          <w:docGrid w:linePitch="299"/>
        </w:sectPr>
      </w:pPr>
    </w:p>
    <w:p w:rsidR="00FB246E" w:rsidRDefault="00FB246E" w:rsidP="00FB246E">
      <w:pPr>
        <w:pStyle w:val="Ttulo1"/>
      </w:pPr>
      <w:r>
        <w:lastRenderedPageBreak/>
        <w:t>INFORMAÇÕES ADICIONAIS</w:t>
      </w:r>
    </w:p>
    <w:p w:rsidR="00FB246E" w:rsidRDefault="00FB246E" w:rsidP="00FB246E">
      <w:pPr>
        <w:pStyle w:val="Corpodetexto"/>
        <w:spacing w:before="8"/>
        <w:rPr>
          <w:b/>
          <w:sz w:val="12"/>
        </w:rPr>
      </w:pPr>
      <w:r>
        <w:rPr>
          <w:noProof/>
          <w:lang w:val="pt-BR" w:eastAsia="pt-BR"/>
        </w:rPr>
        <mc:AlternateContent>
          <mc:Choice Requires="wpg">
            <w:drawing>
              <wp:anchor distT="0" distB="0" distL="0" distR="0" simplePos="0" relativeHeight="251660288" behindDoc="1" locked="0" layoutInCell="1" allowOverlap="1" wp14:anchorId="7B25E828" wp14:editId="78483293">
                <wp:simplePos x="0" y="0"/>
                <wp:positionH relativeFrom="page">
                  <wp:posOffset>292100</wp:posOffset>
                </wp:positionH>
                <wp:positionV relativeFrom="paragraph">
                  <wp:posOffset>117475</wp:posOffset>
                </wp:positionV>
                <wp:extent cx="6904355" cy="401320"/>
                <wp:effectExtent l="0" t="0" r="0" b="0"/>
                <wp:wrapTopAndBottom/>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4355" cy="401320"/>
                          <a:chOff x="460" y="185"/>
                          <a:chExt cx="10873" cy="632"/>
                        </a:xfrm>
                      </wpg:grpSpPr>
                      <wps:wsp>
                        <wps:cNvPr id="18" name="Freeform 8"/>
                        <wps:cNvSpPr>
                          <a:spLocks/>
                        </wps:cNvSpPr>
                        <wps:spPr bwMode="auto">
                          <a:xfrm>
                            <a:off x="460" y="185"/>
                            <a:ext cx="10873" cy="632"/>
                          </a:xfrm>
                          <a:custGeom>
                            <a:avLst/>
                            <a:gdLst>
                              <a:gd name="T0" fmla="+- 0 11333 460"/>
                              <a:gd name="T1" fmla="*/ T0 w 10873"/>
                              <a:gd name="T2" fmla="+- 0 185 185"/>
                              <a:gd name="T3" fmla="*/ 185 h 632"/>
                              <a:gd name="T4" fmla="+- 0 11326 460"/>
                              <a:gd name="T5" fmla="*/ T4 w 10873"/>
                              <a:gd name="T6" fmla="+- 0 185 185"/>
                              <a:gd name="T7" fmla="*/ 185 h 632"/>
                              <a:gd name="T8" fmla="+- 0 11326 460"/>
                              <a:gd name="T9" fmla="*/ T8 w 10873"/>
                              <a:gd name="T10" fmla="+- 0 200 185"/>
                              <a:gd name="T11" fmla="*/ 200 h 632"/>
                              <a:gd name="T12" fmla="+- 0 11326 460"/>
                              <a:gd name="T13" fmla="*/ T12 w 10873"/>
                              <a:gd name="T14" fmla="+- 0 802 185"/>
                              <a:gd name="T15" fmla="*/ 802 h 632"/>
                              <a:gd name="T16" fmla="+- 0 468 460"/>
                              <a:gd name="T17" fmla="*/ T16 w 10873"/>
                              <a:gd name="T18" fmla="+- 0 802 185"/>
                              <a:gd name="T19" fmla="*/ 802 h 632"/>
                              <a:gd name="T20" fmla="+- 0 468 460"/>
                              <a:gd name="T21" fmla="*/ T20 w 10873"/>
                              <a:gd name="T22" fmla="+- 0 200 185"/>
                              <a:gd name="T23" fmla="*/ 200 h 632"/>
                              <a:gd name="T24" fmla="+- 0 11326 460"/>
                              <a:gd name="T25" fmla="*/ T24 w 10873"/>
                              <a:gd name="T26" fmla="+- 0 200 185"/>
                              <a:gd name="T27" fmla="*/ 200 h 632"/>
                              <a:gd name="T28" fmla="+- 0 11326 460"/>
                              <a:gd name="T29" fmla="*/ T28 w 10873"/>
                              <a:gd name="T30" fmla="+- 0 185 185"/>
                              <a:gd name="T31" fmla="*/ 185 h 632"/>
                              <a:gd name="T32" fmla="+- 0 468 460"/>
                              <a:gd name="T33" fmla="*/ T32 w 10873"/>
                              <a:gd name="T34" fmla="+- 0 185 185"/>
                              <a:gd name="T35" fmla="*/ 185 h 632"/>
                              <a:gd name="T36" fmla="+- 0 460 460"/>
                              <a:gd name="T37" fmla="*/ T36 w 10873"/>
                              <a:gd name="T38" fmla="+- 0 185 185"/>
                              <a:gd name="T39" fmla="*/ 185 h 632"/>
                              <a:gd name="T40" fmla="+- 0 460 460"/>
                              <a:gd name="T41" fmla="*/ T40 w 10873"/>
                              <a:gd name="T42" fmla="+- 0 200 185"/>
                              <a:gd name="T43" fmla="*/ 200 h 632"/>
                              <a:gd name="T44" fmla="+- 0 460 460"/>
                              <a:gd name="T45" fmla="*/ T44 w 10873"/>
                              <a:gd name="T46" fmla="+- 0 802 185"/>
                              <a:gd name="T47" fmla="*/ 802 h 632"/>
                              <a:gd name="T48" fmla="+- 0 460 460"/>
                              <a:gd name="T49" fmla="*/ T48 w 10873"/>
                              <a:gd name="T50" fmla="+- 0 817 185"/>
                              <a:gd name="T51" fmla="*/ 817 h 632"/>
                              <a:gd name="T52" fmla="+- 0 468 460"/>
                              <a:gd name="T53" fmla="*/ T52 w 10873"/>
                              <a:gd name="T54" fmla="+- 0 817 185"/>
                              <a:gd name="T55" fmla="*/ 817 h 632"/>
                              <a:gd name="T56" fmla="+- 0 11326 460"/>
                              <a:gd name="T57" fmla="*/ T56 w 10873"/>
                              <a:gd name="T58" fmla="+- 0 817 185"/>
                              <a:gd name="T59" fmla="*/ 817 h 632"/>
                              <a:gd name="T60" fmla="+- 0 11333 460"/>
                              <a:gd name="T61" fmla="*/ T60 w 10873"/>
                              <a:gd name="T62" fmla="+- 0 817 185"/>
                              <a:gd name="T63" fmla="*/ 817 h 632"/>
                              <a:gd name="T64" fmla="+- 0 11333 460"/>
                              <a:gd name="T65" fmla="*/ T64 w 10873"/>
                              <a:gd name="T66" fmla="+- 0 802 185"/>
                              <a:gd name="T67" fmla="*/ 802 h 632"/>
                              <a:gd name="T68" fmla="+- 0 11333 460"/>
                              <a:gd name="T69" fmla="*/ T68 w 10873"/>
                              <a:gd name="T70" fmla="+- 0 200 185"/>
                              <a:gd name="T71" fmla="*/ 200 h 632"/>
                              <a:gd name="T72" fmla="+- 0 11333 460"/>
                              <a:gd name="T73" fmla="*/ T72 w 10873"/>
                              <a:gd name="T74" fmla="+- 0 185 185"/>
                              <a:gd name="T75" fmla="*/ 185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873" h="632">
                                <a:moveTo>
                                  <a:pt x="10873" y="0"/>
                                </a:moveTo>
                                <a:lnTo>
                                  <a:pt x="10866" y="0"/>
                                </a:lnTo>
                                <a:lnTo>
                                  <a:pt x="10866" y="15"/>
                                </a:lnTo>
                                <a:lnTo>
                                  <a:pt x="10866" y="617"/>
                                </a:lnTo>
                                <a:lnTo>
                                  <a:pt x="8" y="617"/>
                                </a:lnTo>
                                <a:lnTo>
                                  <a:pt x="8" y="15"/>
                                </a:lnTo>
                                <a:lnTo>
                                  <a:pt x="10866" y="15"/>
                                </a:lnTo>
                                <a:lnTo>
                                  <a:pt x="10866" y="0"/>
                                </a:lnTo>
                                <a:lnTo>
                                  <a:pt x="8" y="0"/>
                                </a:lnTo>
                                <a:lnTo>
                                  <a:pt x="0" y="0"/>
                                </a:lnTo>
                                <a:lnTo>
                                  <a:pt x="0" y="15"/>
                                </a:lnTo>
                                <a:lnTo>
                                  <a:pt x="0" y="617"/>
                                </a:lnTo>
                                <a:lnTo>
                                  <a:pt x="0" y="632"/>
                                </a:lnTo>
                                <a:lnTo>
                                  <a:pt x="8" y="632"/>
                                </a:lnTo>
                                <a:lnTo>
                                  <a:pt x="10866" y="632"/>
                                </a:lnTo>
                                <a:lnTo>
                                  <a:pt x="10873" y="632"/>
                                </a:lnTo>
                                <a:lnTo>
                                  <a:pt x="10873" y="617"/>
                                </a:lnTo>
                                <a:lnTo>
                                  <a:pt x="10873" y="15"/>
                                </a:lnTo>
                                <a:lnTo>
                                  <a:pt x="108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Text Box 7"/>
                        <wps:cNvSpPr txBox="1">
                          <a:spLocks noChangeArrowheads="1"/>
                        </wps:cNvSpPr>
                        <wps:spPr bwMode="auto">
                          <a:xfrm>
                            <a:off x="468" y="200"/>
                            <a:ext cx="10858"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46E" w:rsidRDefault="00FB246E" w:rsidP="00FB246E">
                              <w:pPr>
                                <w:spacing w:before="78" w:line="247" w:lineRule="auto"/>
                                <w:ind w:left="45" w:right="203"/>
                                <w:rPr>
                                  <w:sz w:val="19"/>
                                </w:rPr>
                              </w:pPr>
                              <w:r>
                                <w:rPr>
                                  <w:w w:val="105"/>
                                  <w:sz w:val="19"/>
                                </w:rPr>
                                <w:t>Não</w:t>
                              </w:r>
                              <w:r>
                                <w:rPr>
                                  <w:spacing w:val="-18"/>
                                  <w:w w:val="105"/>
                                  <w:sz w:val="19"/>
                                </w:rPr>
                                <w:t xml:space="preserve"> </w:t>
                              </w:r>
                              <w:r>
                                <w:rPr>
                                  <w:w w:val="105"/>
                                  <w:sz w:val="19"/>
                                </w:rPr>
                                <w:t>foi</w:t>
                              </w:r>
                              <w:r>
                                <w:rPr>
                                  <w:spacing w:val="-17"/>
                                  <w:w w:val="105"/>
                                  <w:sz w:val="19"/>
                                </w:rPr>
                                <w:t xml:space="preserve"> </w:t>
                              </w:r>
                              <w:r>
                                <w:rPr>
                                  <w:w w:val="105"/>
                                  <w:sz w:val="19"/>
                                </w:rPr>
                                <w:t>detectada</w:t>
                              </w:r>
                              <w:r>
                                <w:rPr>
                                  <w:spacing w:val="-17"/>
                                  <w:w w:val="105"/>
                                  <w:sz w:val="19"/>
                                </w:rPr>
                                <w:t xml:space="preserve"> </w:t>
                              </w:r>
                              <w:r>
                                <w:rPr>
                                  <w:w w:val="105"/>
                                  <w:sz w:val="19"/>
                                </w:rPr>
                                <w:t>diferença</w:t>
                              </w:r>
                              <w:r>
                                <w:rPr>
                                  <w:spacing w:val="-17"/>
                                  <w:w w:val="105"/>
                                  <w:sz w:val="19"/>
                                </w:rPr>
                                <w:t xml:space="preserve"> </w:t>
                              </w:r>
                              <w:r>
                                <w:rPr>
                                  <w:w w:val="105"/>
                                  <w:sz w:val="19"/>
                                </w:rPr>
                                <w:t>entre</w:t>
                              </w:r>
                              <w:r>
                                <w:rPr>
                                  <w:spacing w:val="-17"/>
                                  <w:w w:val="105"/>
                                  <w:sz w:val="19"/>
                                </w:rPr>
                                <w:t xml:space="preserve"> </w:t>
                              </w:r>
                              <w:r>
                                <w:rPr>
                                  <w:w w:val="105"/>
                                  <w:sz w:val="19"/>
                                </w:rPr>
                                <w:t>a</w:t>
                              </w:r>
                              <w:r>
                                <w:rPr>
                                  <w:spacing w:val="-17"/>
                                  <w:w w:val="105"/>
                                  <w:sz w:val="19"/>
                                </w:rPr>
                                <w:t xml:space="preserve"> </w:t>
                              </w:r>
                              <w:r>
                                <w:rPr>
                                  <w:w w:val="105"/>
                                  <w:sz w:val="19"/>
                                </w:rPr>
                                <w:t>área</w:t>
                              </w:r>
                              <w:r>
                                <w:rPr>
                                  <w:spacing w:val="-17"/>
                                  <w:w w:val="105"/>
                                  <w:sz w:val="19"/>
                                </w:rPr>
                                <w:t xml:space="preserve"> </w:t>
                              </w:r>
                              <w:r>
                                <w:rPr>
                                  <w:w w:val="105"/>
                                  <w:sz w:val="19"/>
                                </w:rPr>
                                <w:t>do</w:t>
                              </w:r>
                              <w:r>
                                <w:rPr>
                                  <w:spacing w:val="-17"/>
                                  <w:w w:val="105"/>
                                  <w:sz w:val="19"/>
                                </w:rPr>
                                <w:t xml:space="preserve"> </w:t>
                              </w:r>
                              <w:r>
                                <w:rPr>
                                  <w:w w:val="105"/>
                                  <w:sz w:val="19"/>
                                </w:rPr>
                                <w:t>imóvel</w:t>
                              </w:r>
                              <w:r>
                                <w:rPr>
                                  <w:spacing w:val="-17"/>
                                  <w:w w:val="105"/>
                                  <w:sz w:val="19"/>
                                </w:rPr>
                                <w:t xml:space="preserve"> </w:t>
                              </w:r>
                              <w:r>
                                <w:rPr>
                                  <w:w w:val="105"/>
                                  <w:sz w:val="19"/>
                                </w:rPr>
                                <w:t>rural</w:t>
                              </w:r>
                              <w:r>
                                <w:rPr>
                                  <w:spacing w:val="-17"/>
                                  <w:w w:val="105"/>
                                  <w:sz w:val="19"/>
                                </w:rPr>
                                <w:t xml:space="preserve"> </w:t>
                              </w:r>
                              <w:r>
                                <w:rPr>
                                  <w:w w:val="105"/>
                                  <w:sz w:val="19"/>
                                </w:rPr>
                                <w:t>declarada</w:t>
                              </w:r>
                              <w:r>
                                <w:rPr>
                                  <w:spacing w:val="-18"/>
                                  <w:w w:val="105"/>
                                  <w:sz w:val="19"/>
                                </w:rPr>
                                <w:t xml:space="preserve"> </w:t>
                              </w:r>
                              <w:r>
                                <w:rPr>
                                  <w:w w:val="105"/>
                                  <w:sz w:val="19"/>
                                </w:rPr>
                                <w:t>conforme</w:t>
                              </w:r>
                              <w:r>
                                <w:rPr>
                                  <w:spacing w:val="-17"/>
                                  <w:w w:val="105"/>
                                  <w:sz w:val="19"/>
                                </w:rPr>
                                <w:t xml:space="preserve"> </w:t>
                              </w:r>
                              <w:r>
                                <w:rPr>
                                  <w:w w:val="105"/>
                                  <w:sz w:val="19"/>
                                </w:rPr>
                                <w:t>documentação</w:t>
                              </w:r>
                              <w:r>
                                <w:rPr>
                                  <w:spacing w:val="-17"/>
                                  <w:w w:val="105"/>
                                  <w:sz w:val="19"/>
                                </w:rPr>
                                <w:t xml:space="preserve"> </w:t>
                              </w:r>
                              <w:r>
                                <w:rPr>
                                  <w:w w:val="105"/>
                                  <w:sz w:val="19"/>
                                </w:rPr>
                                <w:t>comprobatória</w:t>
                              </w:r>
                              <w:r>
                                <w:rPr>
                                  <w:spacing w:val="-17"/>
                                  <w:w w:val="105"/>
                                  <w:sz w:val="19"/>
                                </w:rPr>
                                <w:t xml:space="preserve"> </w:t>
                              </w:r>
                              <w:r>
                                <w:rPr>
                                  <w:w w:val="105"/>
                                  <w:sz w:val="19"/>
                                </w:rPr>
                                <w:t>de</w:t>
                              </w:r>
                              <w:r>
                                <w:rPr>
                                  <w:spacing w:val="-17"/>
                                  <w:w w:val="105"/>
                                  <w:sz w:val="19"/>
                                </w:rPr>
                                <w:t xml:space="preserve"> </w:t>
                              </w:r>
                              <w:r>
                                <w:rPr>
                                  <w:w w:val="105"/>
                                  <w:sz w:val="19"/>
                                </w:rPr>
                                <w:t>propriedade ou posse e a área do imóvel identificada em representação</w:t>
                              </w:r>
                              <w:r>
                                <w:rPr>
                                  <w:spacing w:val="-29"/>
                                  <w:w w:val="105"/>
                                  <w:sz w:val="19"/>
                                </w:rPr>
                                <w:t xml:space="preserve"> </w:t>
                              </w:r>
                              <w:r>
                                <w:rPr>
                                  <w:w w:val="105"/>
                                  <w:sz w:val="19"/>
                                </w:rPr>
                                <w:t>gráfica.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5E828" id="Group 6" o:spid="_x0000_s1028" style="position:absolute;margin-left:23pt;margin-top:9.25pt;width:543.65pt;height:31.6pt;z-index:-251656192;mso-wrap-distance-left:0;mso-wrap-distance-right:0;mso-position-horizontal-relative:page" coordorigin="460,185" coordsize="1087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">
                <v:shape id="Freeform 8" o:spid="_x0000_s1029" style="position:absolute;left:460;top:185;width:10873;height:632;visibility:visible;mso-wrap-style:square;v-text-anchor:top" coordsize="1087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" path="m10873,r-7,l10866,15r,602l8,617,8,15r10858,l10866,,8,,,,,15,,617r,15l8,632r10858,l10873,632r,-15l10873,15r,-15xe" fillcolor="black" stroked="f">
                  <v:path arrowok="t" o:connecttype="custom" o:connectlocs="10873,185;10866,185;10866,200;10866,802;8,802;8,200;10866,200;10866,185;8,185;0,185;0,200;0,802;0,817;8,817;10866,817;10873,817;10873,802;10873,200;10873,185" o:connectangles="0,0,0,0,0,0,0,0,0,0,0,0,0,0,0,0,0,0,0"/>
                </v:shape>
                <v:shape id="_x0000_s1030" type="#_x0000_t202" style="position:absolute;left:468;top:200;width:10858;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FB246E" w:rsidRDefault="00FB246E" w:rsidP="00FB246E">
                        <w:pPr>
                          <w:spacing w:before="78" w:line="247" w:lineRule="auto"/>
                          <w:ind w:left="45" w:right="203"/>
                          <w:rPr>
                            <w:sz w:val="19"/>
                          </w:rPr>
                        </w:pPr>
                        <w:r>
                          <w:rPr>
                            <w:w w:val="105"/>
                            <w:sz w:val="19"/>
                          </w:rPr>
                          <w:t>Não</w:t>
                        </w:r>
                        <w:r>
                          <w:rPr>
                            <w:spacing w:val="-18"/>
                            <w:w w:val="105"/>
                            <w:sz w:val="19"/>
                          </w:rPr>
                          <w:t xml:space="preserve"> </w:t>
                        </w:r>
                        <w:r>
                          <w:rPr>
                            <w:w w:val="105"/>
                            <w:sz w:val="19"/>
                          </w:rPr>
                          <w:t>foi</w:t>
                        </w:r>
                        <w:r>
                          <w:rPr>
                            <w:spacing w:val="-17"/>
                            <w:w w:val="105"/>
                            <w:sz w:val="19"/>
                          </w:rPr>
                          <w:t xml:space="preserve"> </w:t>
                        </w:r>
                        <w:r>
                          <w:rPr>
                            <w:w w:val="105"/>
                            <w:sz w:val="19"/>
                          </w:rPr>
                          <w:t>detectada</w:t>
                        </w:r>
                        <w:r>
                          <w:rPr>
                            <w:spacing w:val="-17"/>
                            <w:w w:val="105"/>
                            <w:sz w:val="19"/>
                          </w:rPr>
                          <w:t xml:space="preserve"> </w:t>
                        </w:r>
                        <w:r>
                          <w:rPr>
                            <w:w w:val="105"/>
                            <w:sz w:val="19"/>
                          </w:rPr>
                          <w:t>diferença</w:t>
                        </w:r>
                        <w:r>
                          <w:rPr>
                            <w:spacing w:val="-17"/>
                            <w:w w:val="105"/>
                            <w:sz w:val="19"/>
                          </w:rPr>
                          <w:t xml:space="preserve"> </w:t>
                        </w:r>
                        <w:r>
                          <w:rPr>
                            <w:w w:val="105"/>
                            <w:sz w:val="19"/>
                          </w:rPr>
                          <w:t>entre</w:t>
                        </w:r>
                        <w:r>
                          <w:rPr>
                            <w:spacing w:val="-17"/>
                            <w:w w:val="105"/>
                            <w:sz w:val="19"/>
                          </w:rPr>
                          <w:t xml:space="preserve"> </w:t>
                        </w:r>
                        <w:r>
                          <w:rPr>
                            <w:w w:val="105"/>
                            <w:sz w:val="19"/>
                          </w:rPr>
                          <w:t>a</w:t>
                        </w:r>
                        <w:r>
                          <w:rPr>
                            <w:spacing w:val="-17"/>
                            <w:w w:val="105"/>
                            <w:sz w:val="19"/>
                          </w:rPr>
                          <w:t xml:space="preserve"> </w:t>
                        </w:r>
                        <w:r>
                          <w:rPr>
                            <w:w w:val="105"/>
                            <w:sz w:val="19"/>
                          </w:rPr>
                          <w:t>área</w:t>
                        </w:r>
                        <w:r>
                          <w:rPr>
                            <w:spacing w:val="-17"/>
                            <w:w w:val="105"/>
                            <w:sz w:val="19"/>
                          </w:rPr>
                          <w:t xml:space="preserve"> </w:t>
                        </w:r>
                        <w:r>
                          <w:rPr>
                            <w:w w:val="105"/>
                            <w:sz w:val="19"/>
                          </w:rPr>
                          <w:t>do</w:t>
                        </w:r>
                        <w:r>
                          <w:rPr>
                            <w:spacing w:val="-17"/>
                            <w:w w:val="105"/>
                            <w:sz w:val="19"/>
                          </w:rPr>
                          <w:t xml:space="preserve"> </w:t>
                        </w:r>
                        <w:r>
                          <w:rPr>
                            <w:w w:val="105"/>
                            <w:sz w:val="19"/>
                          </w:rPr>
                          <w:t>imóvel</w:t>
                        </w:r>
                        <w:r>
                          <w:rPr>
                            <w:spacing w:val="-17"/>
                            <w:w w:val="105"/>
                            <w:sz w:val="19"/>
                          </w:rPr>
                          <w:t xml:space="preserve"> </w:t>
                        </w:r>
                        <w:r>
                          <w:rPr>
                            <w:w w:val="105"/>
                            <w:sz w:val="19"/>
                          </w:rPr>
                          <w:t>rural</w:t>
                        </w:r>
                        <w:r>
                          <w:rPr>
                            <w:spacing w:val="-17"/>
                            <w:w w:val="105"/>
                            <w:sz w:val="19"/>
                          </w:rPr>
                          <w:t xml:space="preserve"> </w:t>
                        </w:r>
                        <w:r>
                          <w:rPr>
                            <w:w w:val="105"/>
                            <w:sz w:val="19"/>
                          </w:rPr>
                          <w:t>declarada</w:t>
                        </w:r>
                        <w:r>
                          <w:rPr>
                            <w:spacing w:val="-18"/>
                            <w:w w:val="105"/>
                            <w:sz w:val="19"/>
                          </w:rPr>
                          <w:t xml:space="preserve"> </w:t>
                        </w:r>
                        <w:r>
                          <w:rPr>
                            <w:w w:val="105"/>
                            <w:sz w:val="19"/>
                          </w:rPr>
                          <w:t>conforme</w:t>
                        </w:r>
                        <w:r>
                          <w:rPr>
                            <w:spacing w:val="-17"/>
                            <w:w w:val="105"/>
                            <w:sz w:val="19"/>
                          </w:rPr>
                          <w:t xml:space="preserve"> </w:t>
                        </w:r>
                        <w:r>
                          <w:rPr>
                            <w:w w:val="105"/>
                            <w:sz w:val="19"/>
                          </w:rPr>
                          <w:t>documentação</w:t>
                        </w:r>
                        <w:r>
                          <w:rPr>
                            <w:spacing w:val="-17"/>
                            <w:w w:val="105"/>
                            <w:sz w:val="19"/>
                          </w:rPr>
                          <w:t xml:space="preserve"> </w:t>
                        </w:r>
                        <w:r>
                          <w:rPr>
                            <w:w w:val="105"/>
                            <w:sz w:val="19"/>
                          </w:rPr>
                          <w:t>comprobatória</w:t>
                        </w:r>
                        <w:r>
                          <w:rPr>
                            <w:spacing w:val="-17"/>
                            <w:w w:val="105"/>
                            <w:sz w:val="19"/>
                          </w:rPr>
                          <w:t xml:space="preserve"> </w:t>
                        </w:r>
                        <w:r>
                          <w:rPr>
                            <w:w w:val="105"/>
                            <w:sz w:val="19"/>
                          </w:rPr>
                          <w:t>de</w:t>
                        </w:r>
                        <w:r>
                          <w:rPr>
                            <w:spacing w:val="-17"/>
                            <w:w w:val="105"/>
                            <w:sz w:val="19"/>
                          </w:rPr>
                          <w:t xml:space="preserve"> </w:t>
                        </w:r>
                        <w:r>
                          <w:rPr>
                            <w:w w:val="105"/>
                            <w:sz w:val="19"/>
                          </w:rPr>
                          <w:t>propriedade ou posse e a área do imóvel identificada em representação</w:t>
                        </w:r>
                        <w:r>
                          <w:rPr>
                            <w:spacing w:val="-29"/>
                            <w:w w:val="105"/>
                            <w:sz w:val="19"/>
                          </w:rPr>
                          <w:t xml:space="preserve"> </w:t>
                        </w:r>
                        <w:r>
                          <w:rPr>
                            <w:w w:val="105"/>
                            <w:sz w:val="19"/>
                          </w:rPr>
                          <w:t>gráfica.</w:t>
                        </w:r>
                      </w:p>
                    </w:txbxContent>
                  </v:textbox>
                </v:shape>
                <w10:wrap type="topAndBottom" anchorx="page"/>
              </v:group>
            </w:pict>
          </mc:Fallback>
        </mc:AlternateContent>
      </w:r>
    </w:p>
    <w:p w:rsidR="00FB246E" w:rsidRDefault="00A700F7" w:rsidP="00FB246E">
      <w:pPr>
        <w:spacing w:before="155"/>
        <w:ind w:left="100"/>
        <w:rPr>
          <w:b/>
          <w:sz w:val="23"/>
        </w:rPr>
      </w:pPr>
      <w:r>
        <w:rPr>
          <w:noProof/>
          <w:lang w:eastAsia="pt-BR"/>
        </w:rPr>
        <w:drawing>
          <wp:anchor distT="0" distB="0" distL="0" distR="0" simplePos="0" relativeHeight="251659264" behindDoc="0" locked="0" layoutInCell="1" allowOverlap="1" wp14:anchorId="4F3B73DB" wp14:editId="36D87911">
            <wp:simplePos x="0" y="0"/>
            <wp:positionH relativeFrom="page">
              <wp:posOffset>292100</wp:posOffset>
            </wp:positionH>
            <wp:positionV relativeFrom="paragraph">
              <wp:posOffset>807720</wp:posOffset>
            </wp:positionV>
            <wp:extent cx="6772275" cy="3390900"/>
            <wp:effectExtent l="0" t="0" r="9525"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6772275" cy="3390900"/>
                    </a:xfrm>
                    <a:prstGeom prst="rect">
                      <a:avLst/>
                    </a:prstGeom>
                  </pic:spPr>
                </pic:pic>
              </a:graphicData>
            </a:graphic>
          </wp:anchor>
        </w:drawing>
      </w:r>
      <w:r w:rsidR="00FB246E">
        <w:rPr>
          <w:b/>
          <w:sz w:val="23"/>
        </w:rPr>
        <w:t>REPRESENTAÇÃO GRÁFICA</w:t>
      </w:r>
    </w:p>
    <w:p w:rsidR="00FB246E" w:rsidRDefault="00FB246E" w:rsidP="00A700F7">
      <w:pPr>
        <w:pStyle w:val="Corpodetexto"/>
        <w:spacing w:before="5"/>
        <w:rPr>
          <w:b/>
          <w:sz w:val="23"/>
        </w:rPr>
      </w:pPr>
      <w:r>
        <w:rPr>
          <w:b/>
          <w:sz w:val="23"/>
        </w:rPr>
        <w:t>IDENTIFICAÇÃO DO PROPRIETÁRIO/POSSUIDOR</w:t>
      </w:r>
    </w:p>
    <w:p w:rsidR="00FB246E" w:rsidRDefault="00FB246E" w:rsidP="00FB246E">
      <w:pPr>
        <w:pStyle w:val="Corpodetexto"/>
        <w:spacing w:before="8"/>
        <w:rPr>
          <w:b/>
          <w:sz w:val="12"/>
        </w:rPr>
      </w:pPr>
      <w:r>
        <w:rPr>
          <w:noProof/>
          <w:lang w:val="pt-BR" w:eastAsia="pt-BR"/>
        </w:rPr>
        <mc:AlternateContent>
          <mc:Choice Requires="wpg">
            <w:drawing>
              <wp:anchor distT="0" distB="0" distL="0" distR="0" simplePos="0" relativeHeight="251661312" behindDoc="1" locked="0" layoutInCell="1" allowOverlap="1" wp14:anchorId="292CEA62" wp14:editId="3B286E38">
                <wp:simplePos x="0" y="0"/>
                <wp:positionH relativeFrom="page">
                  <wp:posOffset>292100</wp:posOffset>
                </wp:positionH>
                <wp:positionV relativeFrom="paragraph">
                  <wp:posOffset>118110</wp:posOffset>
                </wp:positionV>
                <wp:extent cx="6904355" cy="257810"/>
                <wp:effectExtent l="0" t="0" r="0" b="0"/>
                <wp:wrapTopAndBottom/>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4355" cy="257810"/>
                          <a:chOff x="460" y="186"/>
                          <a:chExt cx="10873" cy="406"/>
                        </a:xfrm>
                      </wpg:grpSpPr>
                      <wps:wsp>
                        <wps:cNvPr id="14" name="Freeform 5"/>
                        <wps:cNvSpPr>
                          <a:spLocks/>
                        </wps:cNvSpPr>
                        <wps:spPr bwMode="auto">
                          <a:xfrm>
                            <a:off x="460" y="185"/>
                            <a:ext cx="10873" cy="406"/>
                          </a:xfrm>
                          <a:custGeom>
                            <a:avLst/>
                            <a:gdLst>
                              <a:gd name="T0" fmla="+- 0 11333 460"/>
                              <a:gd name="T1" fmla="*/ T0 w 10873"/>
                              <a:gd name="T2" fmla="+- 0 186 186"/>
                              <a:gd name="T3" fmla="*/ 186 h 406"/>
                              <a:gd name="T4" fmla="+- 0 11326 460"/>
                              <a:gd name="T5" fmla="*/ T4 w 10873"/>
                              <a:gd name="T6" fmla="+- 0 186 186"/>
                              <a:gd name="T7" fmla="*/ 186 h 406"/>
                              <a:gd name="T8" fmla="+- 0 11326 460"/>
                              <a:gd name="T9" fmla="*/ T8 w 10873"/>
                              <a:gd name="T10" fmla="+- 0 201 186"/>
                              <a:gd name="T11" fmla="*/ 201 h 406"/>
                              <a:gd name="T12" fmla="+- 0 11326 460"/>
                              <a:gd name="T13" fmla="*/ T12 w 10873"/>
                              <a:gd name="T14" fmla="+- 0 577 186"/>
                              <a:gd name="T15" fmla="*/ 577 h 406"/>
                              <a:gd name="T16" fmla="+- 0 4392 460"/>
                              <a:gd name="T17" fmla="*/ T16 w 10873"/>
                              <a:gd name="T18" fmla="+- 0 577 186"/>
                              <a:gd name="T19" fmla="*/ 577 h 406"/>
                              <a:gd name="T20" fmla="+- 0 4392 460"/>
                              <a:gd name="T21" fmla="*/ T20 w 10873"/>
                              <a:gd name="T22" fmla="+- 0 201 186"/>
                              <a:gd name="T23" fmla="*/ 201 h 406"/>
                              <a:gd name="T24" fmla="+- 0 11326 460"/>
                              <a:gd name="T25" fmla="*/ T24 w 10873"/>
                              <a:gd name="T26" fmla="+- 0 201 186"/>
                              <a:gd name="T27" fmla="*/ 201 h 406"/>
                              <a:gd name="T28" fmla="+- 0 11326 460"/>
                              <a:gd name="T29" fmla="*/ T28 w 10873"/>
                              <a:gd name="T30" fmla="+- 0 186 186"/>
                              <a:gd name="T31" fmla="*/ 186 h 406"/>
                              <a:gd name="T32" fmla="+- 0 4392 460"/>
                              <a:gd name="T33" fmla="*/ T32 w 10873"/>
                              <a:gd name="T34" fmla="+- 0 186 186"/>
                              <a:gd name="T35" fmla="*/ 186 h 406"/>
                              <a:gd name="T36" fmla="+- 0 4377 460"/>
                              <a:gd name="T37" fmla="*/ T36 w 10873"/>
                              <a:gd name="T38" fmla="+- 0 186 186"/>
                              <a:gd name="T39" fmla="*/ 186 h 406"/>
                              <a:gd name="T40" fmla="+- 0 4377 460"/>
                              <a:gd name="T41" fmla="*/ T40 w 10873"/>
                              <a:gd name="T42" fmla="+- 0 201 186"/>
                              <a:gd name="T43" fmla="*/ 201 h 406"/>
                              <a:gd name="T44" fmla="+- 0 4377 460"/>
                              <a:gd name="T45" fmla="*/ T44 w 10873"/>
                              <a:gd name="T46" fmla="+- 0 577 186"/>
                              <a:gd name="T47" fmla="*/ 577 h 406"/>
                              <a:gd name="T48" fmla="+- 0 468 460"/>
                              <a:gd name="T49" fmla="*/ T48 w 10873"/>
                              <a:gd name="T50" fmla="+- 0 577 186"/>
                              <a:gd name="T51" fmla="*/ 577 h 406"/>
                              <a:gd name="T52" fmla="+- 0 468 460"/>
                              <a:gd name="T53" fmla="*/ T52 w 10873"/>
                              <a:gd name="T54" fmla="+- 0 201 186"/>
                              <a:gd name="T55" fmla="*/ 201 h 406"/>
                              <a:gd name="T56" fmla="+- 0 4377 460"/>
                              <a:gd name="T57" fmla="*/ T56 w 10873"/>
                              <a:gd name="T58" fmla="+- 0 201 186"/>
                              <a:gd name="T59" fmla="*/ 201 h 406"/>
                              <a:gd name="T60" fmla="+- 0 4377 460"/>
                              <a:gd name="T61" fmla="*/ T60 w 10873"/>
                              <a:gd name="T62" fmla="+- 0 186 186"/>
                              <a:gd name="T63" fmla="*/ 186 h 406"/>
                              <a:gd name="T64" fmla="+- 0 468 460"/>
                              <a:gd name="T65" fmla="*/ T64 w 10873"/>
                              <a:gd name="T66" fmla="+- 0 186 186"/>
                              <a:gd name="T67" fmla="*/ 186 h 406"/>
                              <a:gd name="T68" fmla="+- 0 460 460"/>
                              <a:gd name="T69" fmla="*/ T68 w 10873"/>
                              <a:gd name="T70" fmla="+- 0 186 186"/>
                              <a:gd name="T71" fmla="*/ 186 h 406"/>
                              <a:gd name="T72" fmla="+- 0 460 460"/>
                              <a:gd name="T73" fmla="*/ T72 w 10873"/>
                              <a:gd name="T74" fmla="+- 0 201 186"/>
                              <a:gd name="T75" fmla="*/ 201 h 406"/>
                              <a:gd name="T76" fmla="+- 0 460 460"/>
                              <a:gd name="T77" fmla="*/ T76 w 10873"/>
                              <a:gd name="T78" fmla="+- 0 577 186"/>
                              <a:gd name="T79" fmla="*/ 577 h 406"/>
                              <a:gd name="T80" fmla="+- 0 460 460"/>
                              <a:gd name="T81" fmla="*/ T80 w 10873"/>
                              <a:gd name="T82" fmla="+- 0 592 186"/>
                              <a:gd name="T83" fmla="*/ 592 h 406"/>
                              <a:gd name="T84" fmla="+- 0 468 460"/>
                              <a:gd name="T85" fmla="*/ T84 w 10873"/>
                              <a:gd name="T86" fmla="+- 0 592 186"/>
                              <a:gd name="T87" fmla="*/ 592 h 406"/>
                              <a:gd name="T88" fmla="+- 0 4377 460"/>
                              <a:gd name="T89" fmla="*/ T88 w 10873"/>
                              <a:gd name="T90" fmla="+- 0 592 186"/>
                              <a:gd name="T91" fmla="*/ 592 h 406"/>
                              <a:gd name="T92" fmla="+- 0 4392 460"/>
                              <a:gd name="T93" fmla="*/ T92 w 10873"/>
                              <a:gd name="T94" fmla="+- 0 592 186"/>
                              <a:gd name="T95" fmla="*/ 592 h 406"/>
                              <a:gd name="T96" fmla="+- 0 11326 460"/>
                              <a:gd name="T97" fmla="*/ T96 w 10873"/>
                              <a:gd name="T98" fmla="+- 0 592 186"/>
                              <a:gd name="T99" fmla="*/ 592 h 406"/>
                              <a:gd name="T100" fmla="+- 0 11333 460"/>
                              <a:gd name="T101" fmla="*/ T100 w 10873"/>
                              <a:gd name="T102" fmla="+- 0 592 186"/>
                              <a:gd name="T103" fmla="*/ 592 h 406"/>
                              <a:gd name="T104" fmla="+- 0 11333 460"/>
                              <a:gd name="T105" fmla="*/ T104 w 10873"/>
                              <a:gd name="T106" fmla="+- 0 577 186"/>
                              <a:gd name="T107" fmla="*/ 577 h 406"/>
                              <a:gd name="T108" fmla="+- 0 11333 460"/>
                              <a:gd name="T109" fmla="*/ T108 w 10873"/>
                              <a:gd name="T110" fmla="+- 0 201 186"/>
                              <a:gd name="T111" fmla="*/ 201 h 406"/>
                              <a:gd name="T112" fmla="+- 0 11333 460"/>
                              <a:gd name="T113" fmla="*/ T112 w 10873"/>
                              <a:gd name="T114" fmla="+- 0 186 186"/>
                              <a:gd name="T115" fmla="*/ 186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873" h="406">
                                <a:moveTo>
                                  <a:pt x="10873" y="0"/>
                                </a:moveTo>
                                <a:lnTo>
                                  <a:pt x="10866" y="0"/>
                                </a:lnTo>
                                <a:lnTo>
                                  <a:pt x="10866" y="15"/>
                                </a:lnTo>
                                <a:lnTo>
                                  <a:pt x="10866" y="391"/>
                                </a:lnTo>
                                <a:lnTo>
                                  <a:pt x="3932" y="391"/>
                                </a:lnTo>
                                <a:lnTo>
                                  <a:pt x="3932" y="15"/>
                                </a:lnTo>
                                <a:lnTo>
                                  <a:pt x="10866" y="15"/>
                                </a:lnTo>
                                <a:lnTo>
                                  <a:pt x="10866" y="0"/>
                                </a:lnTo>
                                <a:lnTo>
                                  <a:pt x="3932" y="0"/>
                                </a:lnTo>
                                <a:lnTo>
                                  <a:pt x="3917" y="0"/>
                                </a:lnTo>
                                <a:lnTo>
                                  <a:pt x="3917" y="15"/>
                                </a:lnTo>
                                <a:lnTo>
                                  <a:pt x="3917" y="391"/>
                                </a:lnTo>
                                <a:lnTo>
                                  <a:pt x="8" y="391"/>
                                </a:lnTo>
                                <a:lnTo>
                                  <a:pt x="8" y="15"/>
                                </a:lnTo>
                                <a:lnTo>
                                  <a:pt x="3917" y="15"/>
                                </a:lnTo>
                                <a:lnTo>
                                  <a:pt x="3917" y="0"/>
                                </a:lnTo>
                                <a:lnTo>
                                  <a:pt x="8" y="0"/>
                                </a:lnTo>
                                <a:lnTo>
                                  <a:pt x="0" y="0"/>
                                </a:lnTo>
                                <a:lnTo>
                                  <a:pt x="0" y="15"/>
                                </a:lnTo>
                                <a:lnTo>
                                  <a:pt x="0" y="391"/>
                                </a:lnTo>
                                <a:lnTo>
                                  <a:pt x="0" y="406"/>
                                </a:lnTo>
                                <a:lnTo>
                                  <a:pt x="8" y="406"/>
                                </a:lnTo>
                                <a:lnTo>
                                  <a:pt x="3917" y="406"/>
                                </a:lnTo>
                                <a:lnTo>
                                  <a:pt x="3932" y="406"/>
                                </a:lnTo>
                                <a:lnTo>
                                  <a:pt x="10866" y="406"/>
                                </a:lnTo>
                                <a:lnTo>
                                  <a:pt x="10873" y="406"/>
                                </a:lnTo>
                                <a:lnTo>
                                  <a:pt x="10873" y="391"/>
                                </a:lnTo>
                                <a:lnTo>
                                  <a:pt x="10873" y="15"/>
                                </a:lnTo>
                                <a:lnTo>
                                  <a:pt x="108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Text Box 4"/>
                        <wps:cNvSpPr txBox="1">
                          <a:spLocks noChangeArrowheads="1"/>
                        </wps:cNvSpPr>
                        <wps:spPr bwMode="auto">
                          <a:xfrm>
                            <a:off x="4392" y="200"/>
                            <a:ext cx="693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46E" w:rsidRDefault="00FB246E" w:rsidP="00FB246E">
                              <w:pPr>
                                <w:spacing w:before="78"/>
                                <w:ind w:left="45"/>
                                <w:rPr>
                                  <w:sz w:val="19"/>
                                </w:rPr>
                              </w:pPr>
                              <w:r>
                                <w:rPr>
                                  <w:w w:val="105"/>
                                  <w:sz w:val="19"/>
                                </w:rPr>
                                <w:t>Nome: HILDER ROCHA DE OLIVEIRA</w:t>
                              </w:r>
                            </w:p>
                          </w:txbxContent>
                        </wps:txbx>
                        <wps:bodyPr rot="0" vert="horz" wrap="square" lIns="0" tIns="0" rIns="0" bIns="0" anchor="t" anchorCtr="0" upright="1">
                          <a:noAutofit/>
                        </wps:bodyPr>
                      </wps:wsp>
                      <wps:wsp>
                        <wps:cNvPr id="16" name="Text Box 3"/>
                        <wps:cNvSpPr txBox="1">
                          <a:spLocks noChangeArrowheads="1"/>
                        </wps:cNvSpPr>
                        <wps:spPr bwMode="auto">
                          <a:xfrm>
                            <a:off x="468" y="200"/>
                            <a:ext cx="3909"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46E" w:rsidRDefault="00FB246E" w:rsidP="00FB246E">
                              <w:pPr>
                                <w:spacing w:before="78"/>
                                <w:ind w:left="45"/>
                                <w:rPr>
                                  <w:sz w:val="19"/>
                                </w:rPr>
                              </w:pPr>
                              <w:r>
                                <w:rPr>
                                  <w:w w:val="105"/>
                                  <w:sz w:val="19"/>
                                </w:rPr>
                                <w:t>CPF: 013.471.363-04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CEA62" id="Group 2" o:spid="_x0000_s1031" style="position:absolute;margin-left:23pt;margin-top:9.3pt;width:543.65pt;height:20.3pt;z-index:-251655168;mso-wrap-distance-left:0;mso-wrap-distance-right:0;mso-position-horizontal-relative:page" coordorigin="460,186" coordsize="1087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">
                <v:shape id="Freeform 5" o:spid="_x0000_s1032" style="position:absolute;left:460;top:185;width:10873;height:406;visibility:visible;mso-wrap-style:square;v-text-anchor:top" coordsize="1087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" path="m10873,r-7,l10866,15r,376l3932,391r,-376l10866,15r,-15l3932,r-15,l3917,15r,376l8,391,8,15r3909,l3917,,8,,,,,15,,391r,15l8,406r3909,l3932,406r6934,l10873,406r,-15l10873,15r,-15xe" fillcolor="black" stroked="f">
                  <v:path arrowok="t" o:connecttype="custom" o:connectlocs="10873,186;10866,186;10866,201;10866,577;3932,577;3932,201;10866,201;10866,186;3932,186;3917,186;3917,201;3917,577;8,577;8,201;3917,201;3917,186;8,186;0,186;0,201;0,577;0,592;8,592;3917,592;3932,592;10866,592;10873,592;10873,577;10873,201;10873,186" o:connectangles="0,0,0,0,0,0,0,0,0,0,0,0,0,0,0,0,0,0,0,0,0,0,0,0,0,0,0,0,0"/>
                </v:shape>
                <v:shape id="Text Box 4" o:spid="_x0000_s1033" type="#_x0000_t202" style="position:absolute;left:4392;top:200;width:6934;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FB246E" w:rsidRDefault="00FB246E" w:rsidP="00FB246E">
                        <w:pPr>
                          <w:spacing w:before="78"/>
                          <w:ind w:left="45"/>
                          <w:rPr>
                            <w:sz w:val="19"/>
                          </w:rPr>
                        </w:pPr>
                        <w:r>
                          <w:rPr>
                            <w:w w:val="105"/>
                            <w:sz w:val="19"/>
                          </w:rPr>
                          <w:t>Nome: HILDER ROCHA DE OLIVEIRA</w:t>
                        </w:r>
                      </w:p>
                    </w:txbxContent>
                  </v:textbox>
                </v:shape>
                <v:shape id="Text Box 3" o:spid="_x0000_s1034" type="#_x0000_t202" style="position:absolute;left:468;top:200;width:390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FB246E" w:rsidRDefault="00FB246E" w:rsidP="00FB246E">
                        <w:pPr>
                          <w:spacing w:before="78"/>
                          <w:ind w:left="45"/>
                          <w:rPr>
                            <w:sz w:val="19"/>
                          </w:rPr>
                        </w:pPr>
                        <w:r>
                          <w:rPr>
                            <w:w w:val="105"/>
                            <w:sz w:val="19"/>
                          </w:rPr>
                          <w:t>CPF: 013.471.363-04</w:t>
                        </w:r>
                      </w:p>
                    </w:txbxContent>
                  </v:textbox>
                </v:shape>
                <w10:wrap type="topAndBottom" anchorx="page"/>
              </v:group>
            </w:pict>
          </mc:Fallback>
        </mc:AlternateContent>
      </w:r>
    </w:p>
    <w:p w:rsidR="00FB246E" w:rsidRDefault="00FB246E" w:rsidP="00A700F7">
      <w:pPr>
        <w:spacing w:before="155"/>
        <w:ind w:left="100"/>
        <w:rPr>
          <w:b/>
        </w:rPr>
      </w:pPr>
      <w:r>
        <w:rPr>
          <w:b/>
          <w:sz w:val="23"/>
        </w:rPr>
        <w:t>ÁREAS DECLARADAS (em hectares)</w:t>
      </w:r>
    </w:p>
    <w:tbl>
      <w:tblPr>
        <w:tblStyle w:val="TableNormal"/>
        <w:tblW w:w="10865"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10"/>
        <w:gridCol w:w="1528"/>
        <w:gridCol w:w="4086"/>
        <w:gridCol w:w="1341"/>
      </w:tblGrid>
      <w:tr w:rsidR="00FB246E" w:rsidTr="00A700F7">
        <w:trPr>
          <w:trHeight w:val="382"/>
        </w:trPr>
        <w:tc>
          <w:tcPr>
            <w:tcW w:w="5438" w:type="dxa"/>
            <w:gridSpan w:val="2"/>
            <w:tcBorders>
              <w:left w:val="single" w:sz="4" w:space="0" w:color="000000"/>
              <w:right w:val="single" w:sz="12" w:space="0" w:color="000000"/>
            </w:tcBorders>
          </w:tcPr>
          <w:p w:rsidR="00FB246E" w:rsidRDefault="00FB246E" w:rsidP="00D43C91">
            <w:pPr>
              <w:pStyle w:val="TableParagraph"/>
              <w:spacing w:before="84"/>
              <w:rPr>
                <w:b/>
                <w:sz w:val="19"/>
              </w:rPr>
            </w:pPr>
            <w:r>
              <w:rPr>
                <w:b/>
                <w:w w:val="105"/>
                <w:sz w:val="19"/>
              </w:rPr>
              <w:t>Imóvel</w:t>
            </w:r>
          </w:p>
        </w:tc>
        <w:tc>
          <w:tcPr>
            <w:tcW w:w="5427" w:type="dxa"/>
            <w:gridSpan w:val="2"/>
            <w:tcBorders>
              <w:left w:val="single" w:sz="12" w:space="0" w:color="000000"/>
              <w:right w:val="single" w:sz="4" w:space="0" w:color="000000"/>
            </w:tcBorders>
          </w:tcPr>
          <w:p w:rsidR="00FB246E" w:rsidRDefault="00FB246E" w:rsidP="00D43C91">
            <w:pPr>
              <w:pStyle w:val="TableParagraph"/>
              <w:spacing w:before="84"/>
              <w:ind w:left="46"/>
              <w:rPr>
                <w:b/>
                <w:sz w:val="19"/>
              </w:rPr>
            </w:pPr>
            <w:r>
              <w:rPr>
                <w:b/>
                <w:w w:val="105"/>
                <w:sz w:val="19"/>
              </w:rPr>
              <w:t>Imóvel</w:t>
            </w:r>
          </w:p>
        </w:tc>
      </w:tr>
      <w:tr w:rsidR="00FB246E" w:rsidTr="00A700F7">
        <w:trPr>
          <w:trHeight w:val="375"/>
        </w:trPr>
        <w:tc>
          <w:tcPr>
            <w:tcW w:w="3910" w:type="dxa"/>
            <w:tcBorders>
              <w:left w:val="single" w:sz="4" w:space="0" w:color="000000"/>
            </w:tcBorders>
          </w:tcPr>
          <w:p w:rsidR="00FB246E" w:rsidRDefault="00FB246E" w:rsidP="00D43C91">
            <w:pPr>
              <w:pStyle w:val="TableParagraph"/>
              <w:rPr>
                <w:sz w:val="19"/>
              </w:rPr>
            </w:pPr>
            <w:r>
              <w:rPr>
                <w:w w:val="105"/>
                <w:sz w:val="19"/>
              </w:rPr>
              <w:t>Área Total do Imóvel</w:t>
            </w:r>
          </w:p>
        </w:tc>
        <w:tc>
          <w:tcPr>
            <w:tcW w:w="1528" w:type="dxa"/>
            <w:tcBorders>
              <w:right w:val="single" w:sz="12" w:space="0" w:color="000000"/>
            </w:tcBorders>
          </w:tcPr>
          <w:p w:rsidR="00FB246E" w:rsidRDefault="00FB246E" w:rsidP="00D43C91">
            <w:pPr>
              <w:pStyle w:val="TableParagraph"/>
              <w:ind w:left="48"/>
              <w:rPr>
                <w:sz w:val="19"/>
              </w:rPr>
            </w:pPr>
            <w:r>
              <w:rPr>
                <w:w w:val="105"/>
                <w:sz w:val="19"/>
              </w:rPr>
              <w:t>17.328,7560</w:t>
            </w:r>
          </w:p>
        </w:tc>
        <w:tc>
          <w:tcPr>
            <w:tcW w:w="4086" w:type="dxa"/>
            <w:tcBorders>
              <w:left w:val="single" w:sz="12" w:space="0" w:color="000000"/>
            </w:tcBorders>
          </w:tcPr>
          <w:p w:rsidR="00FB246E" w:rsidRDefault="00FB246E" w:rsidP="00D43C91">
            <w:pPr>
              <w:pStyle w:val="TableParagraph"/>
              <w:ind w:left="46"/>
              <w:rPr>
                <w:sz w:val="19"/>
              </w:rPr>
            </w:pPr>
            <w:r>
              <w:rPr>
                <w:w w:val="105"/>
                <w:sz w:val="19"/>
              </w:rPr>
              <w:t>Área Consolidada</w:t>
            </w:r>
          </w:p>
        </w:tc>
        <w:tc>
          <w:tcPr>
            <w:tcW w:w="1341" w:type="dxa"/>
            <w:tcBorders>
              <w:right w:val="single" w:sz="4" w:space="0" w:color="000000"/>
            </w:tcBorders>
          </w:tcPr>
          <w:p w:rsidR="00FB246E" w:rsidRDefault="00FB246E" w:rsidP="00D43C91">
            <w:pPr>
              <w:pStyle w:val="TableParagraph"/>
              <w:ind w:left="49"/>
              <w:rPr>
                <w:sz w:val="19"/>
              </w:rPr>
            </w:pPr>
            <w:r>
              <w:rPr>
                <w:w w:val="105"/>
                <w:sz w:val="19"/>
              </w:rPr>
              <w:t>0,0000</w:t>
            </w:r>
          </w:p>
        </w:tc>
      </w:tr>
      <w:tr w:rsidR="00FB246E" w:rsidTr="00A700F7">
        <w:trPr>
          <w:trHeight w:val="375"/>
        </w:trPr>
        <w:tc>
          <w:tcPr>
            <w:tcW w:w="3910" w:type="dxa"/>
            <w:tcBorders>
              <w:left w:val="single" w:sz="4" w:space="0" w:color="000000"/>
            </w:tcBorders>
          </w:tcPr>
          <w:p w:rsidR="00FB246E" w:rsidRDefault="00FB246E" w:rsidP="00D43C91">
            <w:pPr>
              <w:pStyle w:val="TableParagraph"/>
              <w:rPr>
                <w:sz w:val="19"/>
              </w:rPr>
            </w:pPr>
            <w:r>
              <w:rPr>
                <w:w w:val="105"/>
                <w:sz w:val="19"/>
              </w:rPr>
              <w:t>Área de Servidão Administrativa</w:t>
            </w:r>
          </w:p>
        </w:tc>
        <w:tc>
          <w:tcPr>
            <w:tcW w:w="1528" w:type="dxa"/>
            <w:tcBorders>
              <w:right w:val="single" w:sz="12" w:space="0" w:color="000000"/>
            </w:tcBorders>
          </w:tcPr>
          <w:p w:rsidR="00FB246E" w:rsidRDefault="00FB246E" w:rsidP="00D43C91">
            <w:pPr>
              <w:pStyle w:val="TableParagraph"/>
              <w:ind w:left="48"/>
              <w:rPr>
                <w:sz w:val="19"/>
              </w:rPr>
            </w:pPr>
            <w:r>
              <w:rPr>
                <w:w w:val="105"/>
                <w:sz w:val="19"/>
              </w:rPr>
              <w:t>59,2908</w:t>
            </w:r>
          </w:p>
        </w:tc>
        <w:tc>
          <w:tcPr>
            <w:tcW w:w="4086" w:type="dxa"/>
            <w:tcBorders>
              <w:left w:val="single" w:sz="12" w:space="0" w:color="000000"/>
            </w:tcBorders>
          </w:tcPr>
          <w:p w:rsidR="00FB246E" w:rsidRDefault="00FB246E" w:rsidP="00D43C91">
            <w:pPr>
              <w:pStyle w:val="TableParagraph"/>
              <w:ind w:left="46"/>
              <w:rPr>
                <w:sz w:val="19"/>
              </w:rPr>
            </w:pPr>
            <w:r>
              <w:rPr>
                <w:w w:val="105"/>
                <w:sz w:val="19"/>
              </w:rPr>
              <w:t>Remanescente de Vegetação Nativa</w:t>
            </w:r>
          </w:p>
        </w:tc>
        <w:tc>
          <w:tcPr>
            <w:tcW w:w="1341" w:type="dxa"/>
            <w:tcBorders>
              <w:right w:val="single" w:sz="4" w:space="0" w:color="000000"/>
            </w:tcBorders>
          </w:tcPr>
          <w:p w:rsidR="00FB246E" w:rsidRDefault="00FB246E" w:rsidP="00D43C91">
            <w:pPr>
              <w:pStyle w:val="TableParagraph"/>
              <w:ind w:left="49"/>
              <w:rPr>
                <w:sz w:val="19"/>
              </w:rPr>
            </w:pPr>
            <w:r>
              <w:rPr>
                <w:w w:val="105"/>
                <w:sz w:val="19"/>
              </w:rPr>
              <w:t>0,0000</w:t>
            </w:r>
          </w:p>
        </w:tc>
      </w:tr>
      <w:tr w:rsidR="00FB246E" w:rsidTr="00A700F7">
        <w:trPr>
          <w:trHeight w:val="379"/>
        </w:trPr>
        <w:tc>
          <w:tcPr>
            <w:tcW w:w="3910" w:type="dxa"/>
            <w:tcBorders>
              <w:left w:val="single" w:sz="4" w:space="0" w:color="000000"/>
            </w:tcBorders>
          </w:tcPr>
          <w:p w:rsidR="00FB246E" w:rsidRDefault="00FB246E" w:rsidP="00D43C91">
            <w:pPr>
              <w:pStyle w:val="TableParagraph"/>
              <w:rPr>
                <w:sz w:val="19"/>
              </w:rPr>
            </w:pPr>
            <w:r>
              <w:rPr>
                <w:w w:val="105"/>
                <w:sz w:val="19"/>
              </w:rPr>
              <w:t>Área Líquida do Imóvel</w:t>
            </w:r>
          </w:p>
        </w:tc>
        <w:tc>
          <w:tcPr>
            <w:tcW w:w="1528" w:type="dxa"/>
            <w:tcBorders>
              <w:right w:val="single" w:sz="12" w:space="0" w:color="000000"/>
            </w:tcBorders>
          </w:tcPr>
          <w:p w:rsidR="00FB246E" w:rsidRDefault="00FB246E" w:rsidP="00D43C91">
            <w:pPr>
              <w:pStyle w:val="TableParagraph"/>
              <w:ind w:left="48"/>
              <w:rPr>
                <w:sz w:val="19"/>
              </w:rPr>
            </w:pPr>
            <w:r>
              <w:rPr>
                <w:w w:val="105"/>
                <w:sz w:val="19"/>
              </w:rPr>
              <w:t>17.269,4645</w:t>
            </w:r>
          </w:p>
        </w:tc>
        <w:tc>
          <w:tcPr>
            <w:tcW w:w="5427" w:type="dxa"/>
            <w:gridSpan w:val="2"/>
            <w:tcBorders>
              <w:left w:val="single" w:sz="12" w:space="0" w:color="000000"/>
              <w:right w:val="single" w:sz="4" w:space="0" w:color="000000"/>
            </w:tcBorders>
          </w:tcPr>
          <w:p w:rsidR="00FB246E" w:rsidRDefault="00FB246E" w:rsidP="00D43C91">
            <w:pPr>
              <w:pStyle w:val="TableParagraph"/>
              <w:spacing w:before="84"/>
              <w:ind w:left="46"/>
              <w:rPr>
                <w:b/>
                <w:sz w:val="19"/>
              </w:rPr>
            </w:pPr>
            <w:r>
              <w:rPr>
                <w:b/>
                <w:w w:val="105"/>
                <w:sz w:val="19"/>
              </w:rPr>
              <w:t>Reserva Legal</w:t>
            </w:r>
          </w:p>
        </w:tc>
      </w:tr>
      <w:tr w:rsidR="00FB246E" w:rsidTr="00A700F7">
        <w:trPr>
          <w:trHeight w:val="379"/>
        </w:trPr>
        <w:tc>
          <w:tcPr>
            <w:tcW w:w="5438" w:type="dxa"/>
            <w:gridSpan w:val="2"/>
            <w:tcBorders>
              <w:left w:val="single" w:sz="4" w:space="0" w:color="000000"/>
              <w:right w:val="single" w:sz="12" w:space="0" w:color="000000"/>
            </w:tcBorders>
          </w:tcPr>
          <w:p w:rsidR="00FB246E" w:rsidRDefault="00FB246E" w:rsidP="00D43C91">
            <w:pPr>
              <w:pStyle w:val="TableParagraph"/>
              <w:spacing w:before="81"/>
              <w:rPr>
                <w:b/>
                <w:sz w:val="19"/>
              </w:rPr>
            </w:pPr>
            <w:r>
              <w:rPr>
                <w:b/>
                <w:w w:val="105"/>
                <w:sz w:val="19"/>
              </w:rPr>
              <w:t>APP / Uso Restrito</w:t>
            </w:r>
          </w:p>
        </w:tc>
        <w:tc>
          <w:tcPr>
            <w:tcW w:w="4086" w:type="dxa"/>
            <w:tcBorders>
              <w:left w:val="single" w:sz="12" w:space="0" w:color="000000"/>
            </w:tcBorders>
          </w:tcPr>
          <w:p w:rsidR="00FB246E" w:rsidRDefault="00FB246E" w:rsidP="00D43C91">
            <w:pPr>
              <w:pStyle w:val="TableParagraph"/>
              <w:spacing w:before="81"/>
              <w:ind w:left="46"/>
              <w:rPr>
                <w:sz w:val="19"/>
              </w:rPr>
            </w:pPr>
            <w:r>
              <w:rPr>
                <w:w w:val="105"/>
                <w:sz w:val="19"/>
              </w:rPr>
              <w:t>Área de Reserva Legal</w:t>
            </w:r>
          </w:p>
        </w:tc>
        <w:tc>
          <w:tcPr>
            <w:tcW w:w="1341" w:type="dxa"/>
            <w:tcBorders>
              <w:right w:val="single" w:sz="4" w:space="0" w:color="000000"/>
            </w:tcBorders>
          </w:tcPr>
          <w:p w:rsidR="00FB246E" w:rsidRDefault="00FB246E" w:rsidP="00D43C91">
            <w:pPr>
              <w:pStyle w:val="TableParagraph"/>
              <w:spacing w:before="81"/>
              <w:ind w:left="49"/>
              <w:rPr>
                <w:sz w:val="19"/>
              </w:rPr>
            </w:pPr>
            <w:r>
              <w:rPr>
                <w:w w:val="105"/>
                <w:sz w:val="19"/>
              </w:rPr>
              <w:t>6.078,8961</w:t>
            </w:r>
          </w:p>
        </w:tc>
      </w:tr>
      <w:tr w:rsidR="00A700F7" w:rsidTr="00A700F7">
        <w:trPr>
          <w:trHeight w:val="375"/>
        </w:trPr>
        <w:tc>
          <w:tcPr>
            <w:tcW w:w="3910" w:type="dxa"/>
            <w:tcBorders>
              <w:left w:val="single" w:sz="4" w:space="0" w:color="000000"/>
            </w:tcBorders>
          </w:tcPr>
          <w:p w:rsidR="00A700F7" w:rsidRDefault="00A700F7" w:rsidP="00D43C91">
            <w:pPr>
              <w:pStyle w:val="TableParagraph"/>
              <w:rPr>
                <w:sz w:val="19"/>
              </w:rPr>
            </w:pPr>
            <w:r>
              <w:rPr>
                <w:w w:val="105"/>
                <w:sz w:val="19"/>
              </w:rPr>
              <w:t>Área de Preservação Permanente</w:t>
            </w:r>
          </w:p>
        </w:tc>
        <w:tc>
          <w:tcPr>
            <w:tcW w:w="1528" w:type="dxa"/>
          </w:tcPr>
          <w:p w:rsidR="00A700F7" w:rsidRDefault="00A700F7" w:rsidP="00D43C91">
            <w:pPr>
              <w:pStyle w:val="TableParagraph"/>
              <w:ind w:left="48"/>
              <w:rPr>
                <w:sz w:val="19"/>
              </w:rPr>
            </w:pPr>
            <w:r>
              <w:rPr>
                <w:w w:val="105"/>
                <w:sz w:val="19"/>
              </w:rPr>
              <w:t>0,0000</w:t>
            </w:r>
          </w:p>
        </w:tc>
        <w:tc>
          <w:tcPr>
            <w:tcW w:w="5427" w:type="dxa"/>
            <w:gridSpan w:val="2"/>
            <w:vMerge w:val="restart"/>
            <w:tcBorders>
              <w:right w:val="nil"/>
            </w:tcBorders>
          </w:tcPr>
          <w:p w:rsidR="00A700F7" w:rsidRDefault="00A700F7" w:rsidP="00D43C91">
            <w:pPr>
              <w:pStyle w:val="TableParagraph"/>
              <w:spacing w:before="0"/>
              <w:ind w:left="0"/>
              <w:rPr>
                <w:rFonts w:ascii="Times New Roman"/>
                <w:sz w:val="20"/>
              </w:rPr>
            </w:pPr>
          </w:p>
          <w:p w:rsidR="00A700F7" w:rsidRDefault="00A700F7" w:rsidP="00D43C91">
            <w:pPr>
              <w:pStyle w:val="TableParagraph"/>
              <w:spacing w:before="0"/>
              <w:ind w:left="0"/>
              <w:rPr>
                <w:rFonts w:ascii="Times New Roman"/>
                <w:sz w:val="20"/>
              </w:rPr>
            </w:pPr>
          </w:p>
          <w:p w:rsidR="00A700F7" w:rsidRDefault="00A700F7" w:rsidP="00D43C91">
            <w:pPr>
              <w:pStyle w:val="TableParagraph"/>
              <w:spacing w:before="0"/>
              <w:ind w:left="0"/>
              <w:rPr>
                <w:rFonts w:ascii="Times New Roman"/>
                <w:sz w:val="20"/>
              </w:rPr>
            </w:pPr>
          </w:p>
          <w:p w:rsidR="00A700F7" w:rsidRDefault="00A700F7" w:rsidP="00D43C91">
            <w:pPr>
              <w:pStyle w:val="TableParagraph"/>
              <w:spacing w:before="0"/>
              <w:ind w:left="0"/>
              <w:rPr>
                <w:rFonts w:ascii="Times New Roman"/>
                <w:sz w:val="20"/>
              </w:rPr>
            </w:pPr>
          </w:p>
        </w:tc>
      </w:tr>
      <w:tr w:rsidR="00A700F7" w:rsidTr="00A700F7">
        <w:trPr>
          <w:trHeight w:val="291"/>
        </w:trPr>
        <w:tc>
          <w:tcPr>
            <w:tcW w:w="3910" w:type="dxa"/>
            <w:tcBorders>
              <w:left w:val="single" w:sz="4" w:space="0" w:color="000000"/>
              <w:bottom w:val="single" w:sz="4" w:space="0" w:color="auto"/>
            </w:tcBorders>
          </w:tcPr>
          <w:p w:rsidR="00A700F7" w:rsidRDefault="00A700F7" w:rsidP="00D43C91">
            <w:pPr>
              <w:pStyle w:val="TableParagraph"/>
              <w:rPr>
                <w:sz w:val="19"/>
              </w:rPr>
            </w:pPr>
            <w:r>
              <w:rPr>
                <w:w w:val="105"/>
                <w:sz w:val="19"/>
              </w:rPr>
              <w:t>Área de Uso Restrito</w:t>
            </w:r>
          </w:p>
        </w:tc>
        <w:tc>
          <w:tcPr>
            <w:tcW w:w="1528" w:type="dxa"/>
            <w:tcBorders>
              <w:bottom w:val="single" w:sz="4" w:space="0" w:color="auto"/>
            </w:tcBorders>
          </w:tcPr>
          <w:p w:rsidR="00A700F7" w:rsidRDefault="00A700F7" w:rsidP="00D43C91">
            <w:pPr>
              <w:pStyle w:val="TableParagraph"/>
              <w:ind w:left="48"/>
              <w:rPr>
                <w:sz w:val="19"/>
              </w:rPr>
            </w:pPr>
            <w:r>
              <w:rPr>
                <w:w w:val="105"/>
                <w:sz w:val="19"/>
              </w:rPr>
              <w:t>0,0000</w:t>
            </w:r>
          </w:p>
        </w:tc>
        <w:tc>
          <w:tcPr>
            <w:tcW w:w="5427" w:type="dxa"/>
            <w:gridSpan w:val="2"/>
            <w:vMerge/>
            <w:tcBorders>
              <w:right w:val="nil"/>
            </w:tcBorders>
          </w:tcPr>
          <w:p w:rsidR="00A700F7" w:rsidRDefault="00A700F7" w:rsidP="00D43C91">
            <w:pPr>
              <w:rPr>
                <w:sz w:val="2"/>
                <w:szCs w:val="2"/>
              </w:rPr>
            </w:pPr>
          </w:p>
        </w:tc>
      </w:tr>
      <w:tr w:rsidR="00A700F7" w:rsidTr="00A700F7">
        <w:trPr>
          <w:trHeight w:val="235"/>
        </w:trPr>
        <w:tc>
          <w:tcPr>
            <w:tcW w:w="5438" w:type="dxa"/>
            <w:gridSpan w:val="2"/>
            <w:tcBorders>
              <w:top w:val="single" w:sz="4" w:space="0" w:color="auto"/>
              <w:left w:val="nil"/>
              <w:bottom w:val="nil"/>
              <w:right w:val="nil"/>
            </w:tcBorders>
          </w:tcPr>
          <w:p w:rsidR="00A700F7" w:rsidRDefault="00A700F7" w:rsidP="00A700F7">
            <w:pPr>
              <w:pStyle w:val="TableParagraph"/>
              <w:ind w:left="48"/>
              <w:rPr>
                <w:w w:val="105"/>
                <w:sz w:val="19"/>
              </w:rPr>
            </w:pPr>
          </w:p>
          <w:p w:rsidR="00A700F7" w:rsidRDefault="00A700F7" w:rsidP="00A700F7">
            <w:pPr>
              <w:spacing w:before="90"/>
              <w:ind w:left="100"/>
              <w:rPr>
                <w:b/>
                <w:sz w:val="23"/>
              </w:rPr>
            </w:pPr>
            <w:r>
              <w:rPr>
                <w:b/>
                <w:sz w:val="23"/>
              </w:rPr>
              <w:t>MATRÍCULAS DAS PROPRIEDADES DO IMÓVEL</w:t>
            </w:r>
          </w:p>
          <w:p w:rsidR="00A700F7" w:rsidRDefault="00A700F7" w:rsidP="00A700F7">
            <w:pPr>
              <w:pStyle w:val="TableParagraph"/>
              <w:ind w:left="48"/>
              <w:rPr>
                <w:w w:val="105"/>
                <w:sz w:val="19"/>
              </w:rPr>
            </w:pPr>
          </w:p>
        </w:tc>
        <w:tc>
          <w:tcPr>
            <w:tcW w:w="5427" w:type="dxa"/>
            <w:gridSpan w:val="2"/>
            <w:vMerge/>
            <w:tcBorders>
              <w:left w:val="nil"/>
              <w:bottom w:val="nil"/>
              <w:right w:val="nil"/>
            </w:tcBorders>
          </w:tcPr>
          <w:p w:rsidR="00A700F7" w:rsidRDefault="00A700F7" w:rsidP="00D43C91">
            <w:pPr>
              <w:rPr>
                <w:sz w:val="2"/>
                <w:szCs w:val="2"/>
              </w:rPr>
            </w:pPr>
          </w:p>
        </w:tc>
      </w:tr>
    </w:tbl>
    <w:tbl>
      <w:tblPr>
        <w:tblStyle w:val="TableNormal1"/>
        <w:tblW w:w="10866"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23"/>
        <w:gridCol w:w="2896"/>
        <w:gridCol w:w="865"/>
        <w:gridCol w:w="930"/>
        <w:gridCol w:w="3152"/>
      </w:tblGrid>
      <w:tr w:rsidR="00A700F7" w:rsidTr="00A700F7">
        <w:trPr>
          <w:trHeight w:val="382"/>
        </w:trPr>
        <w:tc>
          <w:tcPr>
            <w:tcW w:w="3023" w:type="dxa"/>
            <w:tcBorders>
              <w:left w:val="single" w:sz="4" w:space="0" w:color="000000"/>
            </w:tcBorders>
          </w:tcPr>
          <w:p w:rsidR="00A700F7" w:rsidRDefault="00A700F7" w:rsidP="00D43C91">
            <w:pPr>
              <w:pStyle w:val="TableParagraph"/>
              <w:spacing w:before="84"/>
              <w:rPr>
                <w:b/>
                <w:sz w:val="19"/>
              </w:rPr>
            </w:pPr>
            <w:r>
              <w:rPr>
                <w:b/>
                <w:w w:val="105"/>
                <w:sz w:val="19"/>
              </w:rPr>
              <w:t>Número da Matrícula</w:t>
            </w:r>
          </w:p>
        </w:tc>
        <w:tc>
          <w:tcPr>
            <w:tcW w:w="2896" w:type="dxa"/>
          </w:tcPr>
          <w:p w:rsidR="00A700F7" w:rsidRDefault="00A700F7" w:rsidP="00D43C91">
            <w:pPr>
              <w:pStyle w:val="TableParagraph"/>
              <w:spacing w:before="84"/>
              <w:ind w:left="48"/>
              <w:rPr>
                <w:b/>
                <w:sz w:val="19"/>
              </w:rPr>
            </w:pPr>
            <w:r>
              <w:rPr>
                <w:b/>
                <w:w w:val="105"/>
                <w:sz w:val="19"/>
              </w:rPr>
              <w:t>Data do Documento</w:t>
            </w:r>
          </w:p>
        </w:tc>
        <w:tc>
          <w:tcPr>
            <w:tcW w:w="865" w:type="dxa"/>
          </w:tcPr>
          <w:p w:rsidR="00A700F7" w:rsidRDefault="00A700F7" w:rsidP="00D43C91">
            <w:pPr>
              <w:pStyle w:val="TableParagraph"/>
              <w:spacing w:before="84"/>
              <w:ind w:left="48"/>
              <w:rPr>
                <w:b/>
                <w:sz w:val="19"/>
              </w:rPr>
            </w:pPr>
            <w:r>
              <w:rPr>
                <w:b/>
                <w:w w:val="105"/>
                <w:sz w:val="19"/>
              </w:rPr>
              <w:t>Livro</w:t>
            </w:r>
          </w:p>
        </w:tc>
        <w:tc>
          <w:tcPr>
            <w:tcW w:w="930" w:type="dxa"/>
          </w:tcPr>
          <w:p w:rsidR="00A700F7" w:rsidRDefault="00A700F7" w:rsidP="00D43C91">
            <w:pPr>
              <w:pStyle w:val="TableParagraph"/>
              <w:spacing w:before="84"/>
              <w:rPr>
                <w:b/>
                <w:sz w:val="19"/>
              </w:rPr>
            </w:pPr>
            <w:r>
              <w:rPr>
                <w:b/>
                <w:w w:val="105"/>
                <w:sz w:val="19"/>
              </w:rPr>
              <w:t>Folha</w:t>
            </w:r>
          </w:p>
        </w:tc>
        <w:tc>
          <w:tcPr>
            <w:tcW w:w="3152" w:type="dxa"/>
            <w:tcBorders>
              <w:right w:val="single" w:sz="4" w:space="0" w:color="000000"/>
            </w:tcBorders>
          </w:tcPr>
          <w:p w:rsidR="00A700F7" w:rsidRDefault="00A700F7" w:rsidP="00D43C91">
            <w:pPr>
              <w:pStyle w:val="TableParagraph"/>
              <w:spacing w:before="84"/>
              <w:rPr>
                <w:b/>
                <w:sz w:val="19"/>
              </w:rPr>
            </w:pPr>
            <w:r>
              <w:rPr>
                <w:b/>
                <w:w w:val="105"/>
                <w:sz w:val="19"/>
              </w:rPr>
              <w:t>Município do Cartório</w:t>
            </w:r>
          </w:p>
        </w:tc>
      </w:tr>
      <w:tr w:rsidR="00A700F7" w:rsidTr="00A700F7">
        <w:trPr>
          <w:trHeight w:val="375"/>
        </w:trPr>
        <w:tc>
          <w:tcPr>
            <w:tcW w:w="3023" w:type="dxa"/>
            <w:tcBorders>
              <w:left w:val="single" w:sz="4" w:space="0" w:color="000000"/>
            </w:tcBorders>
          </w:tcPr>
          <w:p w:rsidR="00A700F7" w:rsidRDefault="00A700F7" w:rsidP="00D43C91">
            <w:pPr>
              <w:pStyle w:val="TableParagraph"/>
              <w:rPr>
                <w:sz w:val="19"/>
              </w:rPr>
            </w:pPr>
            <w:r>
              <w:rPr>
                <w:w w:val="105"/>
                <w:sz w:val="19"/>
              </w:rPr>
              <w:t>842</w:t>
            </w:r>
          </w:p>
        </w:tc>
        <w:tc>
          <w:tcPr>
            <w:tcW w:w="2896" w:type="dxa"/>
          </w:tcPr>
          <w:p w:rsidR="00A700F7" w:rsidRDefault="00A700F7" w:rsidP="00D43C91">
            <w:pPr>
              <w:pStyle w:val="TableParagraph"/>
              <w:ind w:left="48"/>
              <w:rPr>
                <w:sz w:val="19"/>
              </w:rPr>
            </w:pPr>
            <w:r>
              <w:rPr>
                <w:w w:val="105"/>
                <w:sz w:val="19"/>
              </w:rPr>
              <w:t>10/09/1993</w:t>
            </w:r>
          </w:p>
        </w:tc>
        <w:tc>
          <w:tcPr>
            <w:tcW w:w="865" w:type="dxa"/>
          </w:tcPr>
          <w:p w:rsidR="00A700F7" w:rsidRDefault="00A700F7" w:rsidP="00D43C91">
            <w:pPr>
              <w:pStyle w:val="TableParagraph"/>
              <w:ind w:left="48"/>
              <w:rPr>
                <w:sz w:val="19"/>
              </w:rPr>
            </w:pPr>
            <w:r>
              <w:rPr>
                <w:w w:val="105"/>
                <w:sz w:val="19"/>
              </w:rPr>
              <w:t>2C</w:t>
            </w:r>
          </w:p>
        </w:tc>
        <w:tc>
          <w:tcPr>
            <w:tcW w:w="930" w:type="dxa"/>
          </w:tcPr>
          <w:p w:rsidR="00A700F7" w:rsidRDefault="00A700F7" w:rsidP="00D43C91">
            <w:pPr>
              <w:pStyle w:val="TableParagraph"/>
              <w:rPr>
                <w:sz w:val="19"/>
              </w:rPr>
            </w:pPr>
            <w:r>
              <w:rPr>
                <w:w w:val="105"/>
                <w:sz w:val="19"/>
              </w:rPr>
              <w:t>242</w:t>
            </w:r>
          </w:p>
        </w:tc>
        <w:tc>
          <w:tcPr>
            <w:tcW w:w="3152" w:type="dxa"/>
            <w:tcBorders>
              <w:right w:val="single" w:sz="4" w:space="0" w:color="000000"/>
            </w:tcBorders>
          </w:tcPr>
          <w:p w:rsidR="00A700F7" w:rsidRDefault="00A700F7" w:rsidP="00D43C91">
            <w:pPr>
              <w:pStyle w:val="TableParagraph"/>
              <w:rPr>
                <w:sz w:val="19"/>
              </w:rPr>
            </w:pPr>
            <w:r>
              <w:rPr>
                <w:w w:val="105"/>
                <w:sz w:val="19"/>
              </w:rPr>
              <w:t>Mazagão/AP</w:t>
            </w:r>
          </w:p>
        </w:tc>
      </w:tr>
    </w:tbl>
    <w:p w:rsidR="00FB246E" w:rsidRDefault="00FB246E" w:rsidP="00FB246E">
      <w:pPr>
        <w:rPr>
          <w:sz w:val="2"/>
          <w:szCs w:val="2"/>
        </w:rPr>
        <w:sectPr w:rsidR="00FB246E" w:rsidSect="00A700F7">
          <w:headerReference w:type="default" r:id="rId13"/>
          <w:headerReference w:type="first" r:id="rId14"/>
          <w:pgSz w:w="11800" w:h="16780"/>
          <w:pgMar w:top="1814" w:right="567" w:bottom="1600" w:left="567" w:header="0" w:footer="0" w:gutter="0"/>
          <w:cols w:space="720"/>
          <w:docGrid w:linePitch="299"/>
        </w:sectPr>
      </w:pPr>
    </w:p>
    <w:p w:rsidR="0058233A" w:rsidRDefault="0058233A" w:rsidP="0058233A">
      <w:pPr>
        <w:spacing w:before="100" w:beforeAutospacing="1" w:after="100" w:afterAutospacing="1" w:line="240" w:lineRule="auto"/>
        <w:jc w:val="center"/>
        <w:rPr>
          <w:rFonts w:ascii="Times New Roman" w:eastAsia="Times New Roman" w:hAnsi="Times New Roman" w:cs="Times New Roman"/>
          <w:b/>
          <w:bCs/>
          <w:caps/>
          <w:color w:val="000000"/>
          <w:sz w:val="24"/>
          <w:szCs w:val="24"/>
          <w:lang w:eastAsia="pt-BR"/>
        </w:rPr>
      </w:pPr>
      <w:r>
        <w:rPr>
          <w:rFonts w:ascii="Times New Roman" w:eastAsia="Times New Roman" w:hAnsi="Times New Roman" w:cs="Times New Roman"/>
          <w:b/>
          <w:bCs/>
          <w:caps/>
          <w:color w:val="000000"/>
          <w:sz w:val="24"/>
          <w:szCs w:val="24"/>
          <w:lang w:eastAsia="pt-BR"/>
        </w:rPr>
        <w:lastRenderedPageBreak/>
        <w:t>ANEXO 1 EAdital 001/2021</w:t>
      </w:r>
    </w:p>
    <w:p w:rsidR="0058233A" w:rsidRDefault="00A700F7" w:rsidP="00A700F7">
      <w:pPr>
        <w:spacing w:before="100" w:beforeAutospacing="1" w:after="100" w:afterAutospacing="1" w:line="240" w:lineRule="auto"/>
        <w:rPr>
          <w:rFonts w:ascii="Times New Roman" w:eastAsia="Times New Roman" w:hAnsi="Times New Roman" w:cs="Times New Roman"/>
          <w:b/>
          <w:bCs/>
          <w:caps/>
          <w:color w:val="000000"/>
          <w:sz w:val="24"/>
          <w:szCs w:val="24"/>
          <w:lang w:eastAsia="pt-BR"/>
        </w:rPr>
      </w:pPr>
      <w:r>
        <w:rPr>
          <w:rFonts w:ascii="Times New Roman" w:eastAsia="Times New Roman" w:hAnsi="Times New Roman" w:cs="Times New Roman"/>
          <w:b/>
          <w:bCs/>
          <w:caps/>
          <w:color w:val="000000"/>
          <w:sz w:val="24"/>
          <w:szCs w:val="24"/>
          <w:lang w:eastAsia="pt-BR"/>
        </w:rPr>
        <w:t>LOTE 06</w:t>
      </w:r>
    </w:p>
    <w:p w:rsidR="0058233A" w:rsidRDefault="0058233A" w:rsidP="00A700F7">
      <w:pPr>
        <w:spacing w:before="100" w:beforeAutospacing="1" w:after="100" w:afterAutospacing="1" w:line="240" w:lineRule="auto"/>
        <w:rPr>
          <w:rFonts w:ascii="Times New Roman" w:eastAsia="Times New Roman" w:hAnsi="Times New Roman" w:cs="Times New Roman"/>
          <w:b/>
          <w:bCs/>
          <w:caps/>
          <w:color w:val="000000"/>
          <w:sz w:val="24"/>
          <w:szCs w:val="24"/>
          <w:lang w:eastAsia="pt-BR"/>
        </w:rPr>
      </w:pPr>
    </w:p>
    <w:p w:rsidR="00D05026" w:rsidRDefault="00D05026" w:rsidP="00D05026">
      <w:pPr>
        <w:spacing w:before="8"/>
        <w:ind w:left="20"/>
        <w:rPr>
          <w:b/>
          <w:sz w:val="36"/>
        </w:rPr>
      </w:pPr>
      <w:r>
        <w:rPr>
          <w:b/>
          <w:sz w:val="36"/>
        </w:rPr>
        <w:t xml:space="preserve">              RECIBO DE INSCRIÇÃO DO IMÓVEL RURAL NO CAR</w:t>
      </w:r>
    </w:p>
    <w:p w:rsidR="00D05026" w:rsidRPr="00D05026" w:rsidRDefault="00D05026" w:rsidP="00D05026">
      <w:pPr>
        <w:spacing w:before="100" w:beforeAutospacing="1" w:after="100" w:afterAutospacing="1" w:line="240" w:lineRule="auto"/>
        <w:rPr>
          <w:rFonts w:ascii="Times New Roman" w:eastAsia="Times New Roman" w:hAnsi="Times New Roman" w:cs="Times New Roman"/>
          <w:b/>
          <w:bCs/>
          <w:caps/>
          <w:color w:val="000000"/>
          <w:sz w:val="24"/>
          <w:szCs w:val="24"/>
          <w:lang w:eastAsia="pt-BR"/>
        </w:rPr>
      </w:pPr>
      <w:r>
        <w:rPr>
          <w:b/>
          <w:noProof/>
          <w:sz w:val="36"/>
          <w:lang w:eastAsia="pt-BR"/>
        </w:rPr>
        <mc:AlternateContent>
          <mc:Choice Requires="wps">
            <w:drawing>
              <wp:anchor distT="0" distB="0" distL="114300" distR="114300" simplePos="0" relativeHeight="251667456" behindDoc="1" locked="0" layoutInCell="1" allowOverlap="1" wp14:anchorId="3A69BBE8" wp14:editId="055A8FAC">
                <wp:simplePos x="0" y="0"/>
                <wp:positionH relativeFrom="page">
                  <wp:posOffset>5014058</wp:posOffset>
                </wp:positionH>
                <wp:positionV relativeFrom="page">
                  <wp:posOffset>2067560</wp:posOffset>
                </wp:positionV>
                <wp:extent cx="2200910" cy="163830"/>
                <wp:effectExtent l="0" t="0" r="8890" b="7620"/>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026" w:rsidRDefault="00D05026" w:rsidP="00D05026">
                            <w:pPr>
                              <w:pStyle w:val="Corpodetexto"/>
                              <w:spacing w:before="18"/>
                              <w:ind w:left="20"/>
                            </w:pPr>
                            <w:r>
                              <w:rPr>
                                <w:w w:val="105"/>
                              </w:rPr>
                              <w:t>Data</w:t>
                            </w:r>
                            <w:r>
                              <w:rPr>
                                <w:spacing w:val="-19"/>
                                <w:w w:val="105"/>
                              </w:rPr>
                              <w:t xml:space="preserve"> </w:t>
                            </w:r>
                            <w:r>
                              <w:rPr>
                                <w:w w:val="105"/>
                              </w:rPr>
                              <w:t>de</w:t>
                            </w:r>
                            <w:r>
                              <w:rPr>
                                <w:spacing w:val="-18"/>
                                <w:w w:val="105"/>
                              </w:rPr>
                              <w:t xml:space="preserve"> </w:t>
                            </w:r>
                            <w:r>
                              <w:rPr>
                                <w:w w:val="105"/>
                              </w:rPr>
                              <w:t>Cadastro:</w:t>
                            </w:r>
                            <w:r>
                              <w:rPr>
                                <w:spacing w:val="-19"/>
                                <w:w w:val="105"/>
                              </w:rPr>
                              <w:t xml:space="preserve"> </w:t>
                            </w:r>
                            <w:r>
                              <w:rPr>
                                <w:w w:val="105"/>
                              </w:rPr>
                              <w:t>06/12/2017</w:t>
                            </w:r>
                            <w:r>
                              <w:rPr>
                                <w:spacing w:val="-18"/>
                                <w:w w:val="105"/>
                              </w:rPr>
                              <w:t xml:space="preserve"> </w:t>
                            </w:r>
                            <w:r>
                              <w:rPr>
                                <w:w w:val="105"/>
                              </w:rPr>
                              <w:t>18:30:24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9BBE8" id="Caixa de Texto 31" o:spid="_x0000_s1035" type="#_x0000_t202" style="position:absolute;margin-left:394.8pt;margin-top:162.8pt;width:173.3pt;height:12.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" filled="f" stroked="f">
                <v:textbox inset="0,0,0,0">
                  <w:txbxContent>
                    <w:p w:rsidR="00D05026" w:rsidRDefault="00D05026" w:rsidP="00D05026">
                      <w:pPr>
                        <w:pStyle w:val="Corpodetexto"/>
                        <w:spacing w:before="18"/>
                        <w:ind w:left="20"/>
                      </w:pPr>
                      <w:r>
                        <w:rPr>
                          <w:w w:val="105"/>
                        </w:rPr>
                        <w:t>Data</w:t>
                      </w:r>
                      <w:r>
                        <w:rPr>
                          <w:spacing w:val="-19"/>
                          <w:w w:val="105"/>
                        </w:rPr>
                        <w:t xml:space="preserve"> </w:t>
                      </w:r>
                      <w:r>
                        <w:rPr>
                          <w:w w:val="105"/>
                        </w:rPr>
                        <w:t>de</w:t>
                      </w:r>
                      <w:r>
                        <w:rPr>
                          <w:spacing w:val="-18"/>
                          <w:w w:val="105"/>
                        </w:rPr>
                        <w:t xml:space="preserve"> </w:t>
                      </w:r>
                      <w:r>
                        <w:rPr>
                          <w:w w:val="105"/>
                        </w:rPr>
                        <w:t>Cadastro:</w:t>
                      </w:r>
                      <w:r>
                        <w:rPr>
                          <w:spacing w:val="-19"/>
                          <w:w w:val="105"/>
                        </w:rPr>
                        <w:t xml:space="preserve"> </w:t>
                      </w:r>
                      <w:r>
                        <w:rPr>
                          <w:w w:val="105"/>
                        </w:rPr>
                        <w:t>06/12/2017</w:t>
                      </w:r>
                      <w:r>
                        <w:rPr>
                          <w:spacing w:val="-18"/>
                          <w:w w:val="105"/>
                        </w:rPr>
                        <w:t xml:space="preserve"> </w:t>
                      </w:r>
                      <w:r>
                        <w:rPr>
                          <w:w w:val="105"/>
                        </w:rPr>
                        <w:t>18:30:24</w:t>
                      </w:r>
                    </w:p>
                  </w:txbxContent>
                </v:textbox>
                <w10:wrap anchorx="page" anchory="page"/>
              </v:shape>
            </w:pict>
          </mc:Fallback>
        </mc:AlternateContent>
      </w:r>
      <w:r>
        <w:rPr>
          <w:rFonts w:ascii="Times New Roman" w:eastAsia="Times New Roman" w:hAnsi="Times New Roman" w:cs="Times New Roman"/>
          <w:b/>
          <w:bCs/>
          <w:caps/>
          <w:noProof/>
          <w:color w:val="000000"/>
          <w:sz w:val="24"/>
          <w:szCs w:val="24"/>
          <w:lang w:eastAsia="pt-BR"/>
        </w:rPr>
        <mc:AlternateContent>
          <mc:Choice Requires="wps">
            <w:drawing>
              <wp:anchor distT="0" distB="0" distL="114300" distR="114300" simplePos="0" relativeHeight="251666432" behindDoc="1" locked="0" layoutInCell="1" allowOverlap="1" wp14:anchorId="7EE8F8D8" wp14:editId="4A9F63A4">
                <wp:simplePos x="0" y="0"/>
                <wp:positionH relativeFrom="margin">
                  <wp:posOffset>66577</wp:posOffset>
                </wp:positionH>
                <wp:positionV relativeFrom="page">
                  <wp:posOffset>2067560</wp:posOffset>
                </wp:positionV>
                <wp:extent cx="4396105" cy="163830"/>
                <wp:effectExtent l="0" t="0" r="4445" b="7620"/>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026" w:rsidRDefault="00D05026" w:rsidP="00D05026">
                            <w:pPr>
                              <w:pStyle w:val="Corpodetexto"/>
                              <w:spacing w:before="18"/>
                              <w:ind w:left="20"/>
                            </w:pPr>
                            <w:r>
                              <w:t>Registro no CAR: AP-1600402-F72C.88D9.26CE.4B47.85F8.0F1A.D4DF.A8E7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8F8D8" id="Caixa de Texto 30" o:spid="_x0000_s1036" type="#_x0000_t202" style="position:absolute;margin-left:5.25pt;margin-top:162.8pt;width:346.15pt;height:12.9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" filled="f" stroked="f">
                <v:textbox inset="0,0,0,0">
                  <w:txbxContent>
                    <w:p w:rsidR="00D05026" w:rsidRDefault="00D05026" w:rsidP="00D05026">
                      <w:pPr>
                        <w:pStyle w:val="Corpodetexto"/>
                        <w:spacing w:before="18"/>
                        <w:ind w:left="20"/>
                      </w:pPr>
                      <w:r>
                        <w:t>Registro no CAR: AP-1600402-F72C.88D9.26CE.4B47.85F8.0F1A.D4DF.A8E7</w:t>
                      </w:r>
                    </w:p>
                  </w:txbxContent>
                </v:textbox>
                <w10:wrap anchorx="margin" anchory="page"/>
              </v:shape>
            </w:pict>
          </mc:Fallback>
        </mc:AlternateContent>
      </w:r>
      <w:r>
        <w:rPr>
          <w:noProof/>
          <w:lang w:eastAsia="pt-BR"/>
        </w:rPr>
        <mc:AlternateContent>
          <mc:Choice Requires="wps">
            <w:drawing>
              <wp:anchor distT="0" distB="0" distL="114300" distR="114300" simplePos="0" relativeHeight="251675648" behindDoc="1" locked="0" layoutInCell="1" allowOverlap="1" wp14:anchorId="5FBE5714" wp14:editId="241F8591">
                <wp:simplePos x="0" y="0"/>
                <wp:positionH relativeFrom="page">
                  <wp:posOffset>360045</wp:posOffset>
                </wp:positionH>
                <wp:positionV relativeFrom="page">
                  <wp:posOffset>2003425</wp:posOffset>
                </wp:positionV>
                <wp:extent cx="6913245" cy="257810"/>
                <wp:effectExtent l="0" t="0" r="0" b="0"/>
                <wp:wrapNone/>
                <wp:docPr id="3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3245" cy="257810"/>
                        </a:xfrm>
                        <a:custGeom>
                          <a:avLst/>
                          <a:gdLst>
                            <a:gd name="T0" fmla="+- 0 11346 460"/>
                            <a:gd name="T1" fmla="*/ T0 w 10887"/>
                            <a:gd name="T2" fmla="+- 0 2309 2309"/>
                            <a:gd name="T3" fmla="*/ 2309 h 406"/>
                            <a:gd name="T4" fmla="+- 0 11339 460"/>
                            <a:gd name="T5" fmla="*/ T4 w 10887"/>
                            <a:gd name="T6" fmla="+- 0 2309 2309"/>
                            <a:gd name="T7" fmla="*/ 2309 h 406"/>
                            <a:gd name="T8" fmla="+- 0 11339 460"/>
                            <a:gd name="T9" fmla="*/ T8 w 10887"/>
                            <a:gd name="T10" fmla="+- 0 2324 2309"/>
                            <a:gd name="T11" fmla="*/ 2324 h 406"/>
                            <a:gd name="T12" fmla="+- 0 11339 460"/>
                            <a:gd name="T13" fmla="*/ T12 w 10887"/>
                            <a:gd name="T14" fmla="+- 0 2700 2309"/>
                            <a:gd name="T15" fmla="*/ 2700 h 406"/>
                            <a:gd name="T16" fmla="+- 0 7700 460"/>
                            <a:gd name="T17" fmla="*/ T16 w 10887"/>
                            <a:gd name="T18" fmla="+- 0 2700 2309"/>
                            <a:gd name="T19" fmla="*/ 2700 h 406"/>
                            <a:gd name="T20" fmla="+- 0 7700 460"/>
                            <a:gd name="T21" fmla="*/ T20 w 10887"/>
                            <a:gd name="T22" fmla="+- 0 2324 2309"/>
                            <a:gd name="T23" fmla="*/ 2324 h 406"/>
                            <a:gd name="T24" fmla="+- 0 11339 460"/>
                            <a:gd name="T25" fmla="*/ T24 w 10887"/>
                            <a:gd name="T26" fmla="+- 0 2324 2309"/>
                            <a:gd name="T27" fmla="*/ 2324 h 406"/>
                            <a:gd name="T28" fmla="+- 0 11339 460"/>
                            <a:gd name="T29" fmla="*/ T28 w 10887"/>
                            <a:gd name="T30" fmla="+- 0 2309 2309"/>
                            <a:gd name="T31" fmla="*/ 2309 h 406"/>
                            <a:gd name="T32" fmla="+- 0 7700 460"/>
                            <a:gd name="T33" fmla="*/ T32 w 10887"/>
                            <a:gd name="T34" fmla="+- 0 2309 2309"/>
                            <a:gd name="T35" fmla="*/ 2309 h 406"/>
                            <a:gd name="T36" fmla="+- 0 7685 460"/>
                            <a:gd name="T37" fmla="*/ T36 w 10887"/>
                            <a:gd name="T38" fmla="+- 0 2309 2309"/>
                            <a:gd name="T39" fmla="*/ 2309 h 406"/>
                            <a:gd name="T40" fmla="+- 0 7685 460"/>
                            <a:gd name="T41" fmla="*/ T40 w 10887"/>
                            <a:gd name="T42" fmla="+- 0 2324 2309"/>
                            <a:gd name="T43" fmla="*/ 2324 h 406"/>
                            <a:gd name="T44" fmla="+- 0 7685 460"/>
                            <a:gd name="T45" fmla="*/ T44 w 10887"/>
                            <a:gd name="T46" fmla="+- 0 2700 2309"/>
                            <a:gd name="T47" fmla="*/ 2700 h 406"/>
                            <a:gd name="T48" fmla="+- 0 468 460"/>
                            <a:gd name="T49" fmla="*/ T48 w 10887"/>
                            <a:gd name="T50" fmla="+- 0 2700 2309"/>
                            <a:gd name="T51" fmla="*/ 2700 h 406"/>
                            <a:gd name="T52" fmla="+- 0 468 460"/>
                            <a:gd name="T53" fmla="*/ T52 w 10887"/>
                            <a:gd name="T54" fmla="+- 0 2324 2309"/>
                            <a:gd name="T55" fmla="*/ 2324 h 406"/>
                            <a:gd name="T56" fmla="+- 0 7685 460"/>
                            <a:gd name="T57" fmla="*/ T56 w 10887"/>
                            <a:gd name="T58" fmla="+- 0 2324 2309"/>
                            <a:gd name="T59" fmla="*/ 2324 h 406"/>
                            <a:gd name="T60" fmla="+- 0 7685 460"/>
                            <a:gd name="T61" fmla="*/ T60 w 10887"/>
                            <a:gd name="T62" fmla="+- 0 2309 2309"/>
                            <a:gd name="T63" fmla="*/ 2309 h 406"/>
                            <a:gd name="T64" fmla="+- 0 468 460"/>
                            <a:gd name="T65" fmla="*/ T64 w 10887"/>
                            <a:gd name="T66" fmla="+- 0 2309 2309"/>
                            <a:gd name="T67" fmla="*/ 2309 h 406"/>
                            <a:gd name="T68" fmla="+- 0 460 460"/>
                            <a:gd name="T69" fmla="*/ T68 w 10887"/>
                            <a:gd name="T70" fmla="+- 0 2309 2309"/>
                            <a:gd name="T71" fmla="*/ 2309 h 406"/>
                            <a:gd name="T72" fmla="+- 0 460 460"/>
                            <a:gd name="T73" fmla="*/ T72 w 10887"/>
                            <a:gd name="T74" fmla="+- 0 2324 2309"/>
                            <a:gd name="T75" fmla="*/ 2324 h 406"/>
                            <a:gd name="T76" fmla="+- 0 460 460"/>
                            <a:gd name="T77" fmla="*/ T76 w 10887"/>
                            <a:gd name="T78" fmla="+- 0 2700 2309"/>
                            <a:gd name="T79" fmla="*/ 2700 h 406"/>
                            <a:gd name="T80" fmla="+- 0 460 460"/>
                            <a:gd name="T81" fmla="*/ T80 w 10887"/>
                            <a:gd name="T82" fmla="+- 0 2715 2309"/>
                            <a:gd name="T83" fmla="*/ 2715 h 406"/>
                            <a:gd name="T84" fmla="+- 0 468 460"/>
                            <a:gd name="T85" fmla="*/ T84 w 10887"/>
                            <a:gd name="T86" fmla="+- 0 2715 2309"/>
                            <a:gd name="T87" fmla="*/ 2715 h 406"/>
                            <a:gd name="T88" fmla="+- 0 7685 460"/>
                            <a:gd name="T89" fmla="*/ T88 w 10887"/>
                            <a:gd name="T90" fmla="+- 0 2715 2309"/>
                            <a:gd name="T91" fmla="*/ 2715 h 406"/>
                            <a:gd name="T92" fmla="+- 0 7700 460"/>
                            <a:gd name="T93" fmla="*/ T92 w 10887"/>
                            <a:gd name="T94" fmla="+- 0 2715 2309"/>
                            <a:gd name="T95" fmla="*/ 2715 h 406"/>
                            <a:gd name="T96" fmla="+- 0 11339 460"/>
                            <a:gd name="T97" fmla="*/ T96 w 10887"/>
                            <a:gd name="T98" fmla="+- 0 2715 2309"/>
                            <a:gd name="T99" fmla="*/ 2715 h 406"/>
                            <a:gd name="T100" fmla="+- 0 11346 460"/>
                            <a:gd name="T101" fmla="*/ T100 w 10887"/>
                            <a:gd name="T102" fmla="+- 0 2715 2309"/>
                            <a:gd name="T103" fmla="*/ 2715 h 406"/>
                            <a:gd name="T104" fmla="+- 0 11346 460"/>
                            <a:gd name="T105" fmla="*/ T104 w 10887"/>
                            <a:gd name="T106" fmla="+- 0 2700 2309"/>
                            <a:gd name="T107" fmla="*/ 2700 h 406"/>
                            <a:gd name="T108" fmla="+- 0 11346 460"/>
                            <a:gd name="T109" fmla="*/ T108 w 10887"/>
                            <a:gd name="T110" fmla="+- 0 2324 2309"/>
                            <a:gd name="T111" fmla="*/ 2324 h 406"/>
                            <a:gd name="T112" fmla="+- 0 11346 460"/>
                            <a:gd name="T113" fmla="*/ T112 w 10887"/>
                            <a:gd name="T114" fmla="+- 0 2309 2309"/>
                            <a:gd name="T115" fmla="*/ 2309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887" h="406">
                              <a:moveTo>
                                <a:pt x="10886" y="0"/>
                              </a:moveTo>
                              <a:lnTo>
                                <a:pt x="10879" y="0"/>
                              </a:lnTo>
                              <a:lnTo>
                                <a:pt x="10879" y="15"/>
                              </a:lnTo>
                              <a:lnTo>
                                <a:pt x="10879" y="391"/>
                              </a:lnTo>
                              <a:lnTo>
                                <a:pt x="7240" y="391"/>
                              </a:lnTo>
                              <a:lnTo>
                                <a:pt x="7240" y="15"/>
                              </a:lnTo>
                              <a:lnTo>
                                <a:pt x="10879" y="15"/>
                              </a:lnTo>
                              <a:lnTo>
                                <a:pt x="10879" y="0"/>
                              </a:lnTo>
                              <a:lnTo>
                                <a:pt x="7240" y="0"/>
                              </a:lnTo>
                              <a:lnTo>
                                <a:pt x="7225" y="0"/>
                              </a:lnTo>
                              <a:lnTo>
                                <a:pt x="7225" y="15"/>
                              </a:lnTo>
                              <a:lnTo>
                                <a:pt x="7225" y="391"/>
                              </a:lnTo>
                              <a:lnTo>
                                <a:pt x="8" y="391"/>
                              </a:lnTo>
                              <a:lnTo>
                                <a:pt x="8" y="15"/>
                              </a:lnTo>
                              <a:lnTo>
                                <a:pt x="7225" y="15"/>
                              </a:lnTo>
                              <a:lnTo>
                                <a:pt x="7225" y="0"/>
                              </a:lnTo>
                              <a:lnTo>
                                <a:pt x="8" y="0"/>
                              </a:lnTo>
                              <a:lnTo>
                                <a:pt x="0" y="0"/>
                              </a:lnTo>
                              <a:lnTo>
                                <a:pt x="0" y="15"/>
                              </a:lnTo>
                              <a:lnTo>
                                <a:pt x="0" y="391"/>
                              </a:lnTo>
                              <a:lnTo>
                                <a:pt x="0" y="406"/>
                              </a:lnTo>
                              <a:lnTo>
                                <a:pt x="8" y="406"/>
                              </a:lnTo>
                              <a:lnTo>
                                <a:pt x="7225" y="406"/>
                              </a:lnTo>
                              <a:lnTo>
                                <a:pt x="7240" y="406"/>
                              </a:lnTo>
                              <a:lnTo>
                                <a:pt x="10879" y="406"/>
                              </a:lnTo>
                              <a:lnTo>
                                <a:pt x="10886" y="406"/>
                              </a:lnTo>
                              <a:lnTo>
                                <a:pt x="10886" y="391"/>
                              </a:lnTo>
                              <a:lnTo>
                                <a:pt x="10886" y="15"/>
                              </a:lnTo>
                              <a:lnTo>
                                <a:pt x="108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B8D5A" id="Freeform 9" o:spid="_x0000_s1026" style="position:absolute;margin-left:28.35pt;margin-top:157.75pt;width:544.35pt;height:20.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8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" path="m10886,r-7,l10879,15r,376l7240,391r,-376l10879,15r,-15l7240,r-15,l7225,15r,376l8,391,8,15r7217,l7225,,8,,,,,15,,391r,15l8,406r7217,l7240,406r3639,l10886,406r,-15l10886,15r,-15xe" fillcolor="black" stroked="f">
                <v:path arrowok="t" o:connecttype="custom" o:connectlocs="6912610,1466215;6908165,1466215;6908165,1475740;6908165,1714500;4597400,1714500;4597400,1475740;6908165,1475740;6908165,1466215;4597400,1466215;4587875,1466215;4587875,1475740;4587875,1714500;5080,1714500;5080,1475740;4587875,1475740;4587875,1466215;5080,1466215;0,1466215;0,1475740;0,1714500;0,1724025;5080,1724025;4587875,1724025;4597400,1724025;6908165,1724025;6912610,1724025;6912610,1714500;6912610,1475740;6912610,1466215" o:connectangles="0,0,0,0,0,0,0,0,0,0,0,0,0,0,0,0,0,0,0,0,0,0,0,0,0,0,0,0,0"/>
                <w10:wrap anchorx="page" anchory="page"/>
              </v:shape>
            </w:pict>
          </mc:Fallback>
        </mc:AlternateContent>
      </w:r>
    </w:p>
    <w:p w:rsidR="00D05026" w:rsidRDefault="00D05026" w:rsidP="00D05026">
      <w:pPr>
        <w:pStyle w:val="Corpodetexto"/>
        <w:spacing w:before="1"/>
        <w:rPr>
          <w:b/>
          <w:sz w:val="16"/>
        </w:r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0"/>
        <w:gridCol w:w="2475"/>
        <w:gridCol w:w="2728"/>
      </w:tblGrid>
      <w:tr w:rsidR="00D05026" w:rsidTr="00D43C91">
        <w:trPr>
          <w:trHeight w:val="375"/>
        </w:trPr>
        <w:tc>
          <w:tcPr>
            <w:tcW w:w="10863" w:type="dxa"/>
            <w:gridSpan w:val="3"/>
            <w:tcBorders>
              <w:left w:val="single" w:sz="4" w:space="0" w:color="000000"/>
              <w:right w:val="single" w:sz="4" w:space="0" w:color="000000"/>
            </w:tcBorders>
          </w:tcPr>
          <w:p w:rsidR="00D05026" w:rsidRDefault="00D05026" w:rsidP="00D43C91">
            <w:pPr>
              <w:pStyle w:val="TableParagraph"/>
              <w:rPr>
                <w:sz w:val="19"/>
              </w:rPr>
            </w:pPr>
            <w:r>
              <w:rPr>
                <w:w w:val="105"/>
                <w:sz w:val="19"/>
              </w:rPr>
              <w:t>Nome do Imóvel Rural: LOTE 06</w:t>
            </w:r>
          </w:p>
        </w:tc>
      </w:tr>
      <w:tr w:rsidR="00D05026" w:rsidTr="00D43C91">
        <w:trPr>
          <w:trHeight w:val="375"/>
        </w:trPr>
        <w:tc>
          <w:tcPr>
            <w:tcW w:w="8135" w:type="dxa"/>
            <w:gridSpan w:val="2"/>
            <w:tcBorders>
              <w:left w:val="single" w:sz="4" w:space="0" w:color="000000"/>
            </w:tcBorders>
          </w:tcPr>
          <w:p w:rsidR="00D05026" w:rsidRDefault="00D05026" w:rsidP="00D43C91">
            <w:pPr>
              <w:pStyle w:val="TableParagraph"/>
              <w:rPr>
                <w:sz w:val="19"/>
              </w:rPr>
            </w:pPr>
            <w:r>
              <w:rPr>
                <w:w w:val="105"/>
                <w:sz w:val="19"/>
              </w:rPr>
              <w:t>Município: Mazagão</w:t>
            </w:r>
          </w:p>
        </w:tc>
        <w:tc>
          <w:tcPr>
            <w:tcW w:w="2728" w:type="dxa"/>
            <w:tcBorders>
              <w:right w:val="single" w:sz="4" w:space="0" w:color="000000"/>
            </w:tcBorders>
          </w:tcPr>
          <w:p w:rsidR="00D05026" w:rsidRDefault="00D05026" w:rsidP="00D43C91">
            <w:pPr>
              <w:pStyle w:val="TableParagraph"/>
              <w:ind w:left="49"/>
              <w:rPr>
                <w:sz w:val="19"/>
              </w:rPr>
            </w:pPr>
            <w:r>
              <w:rPr>
                <w:w w:val="105"/>
                <w:sz w:val="19"/>
              </w:rPr>
              <w:t>UF: Amapá</w:t>
            </w:r>
          </w:p>
        </w:tc>
      </w:tr>
      <w:tr w:rsidR="00D05026" w:rsidTr="00D43C91">
        <w:trPr>
          <w:trHeight w:val="375"/>
        </w:trPr>
        <w:tc>
          <w:tcPr>
            <w:tcW w:w="5660" w:type="dxa"/>
            <w:tcBorders>
              <w:left w:val="single" w:sz="4" w:space="0" w:color="000000"/>
            </w:tcBorders>
          </w:tcPr>
          <w:p w:rsidR="00D05026" w:rsidRDefault="00D05026" w:rsidP="00D43C91">
            <w:pPr>
              <w:pStyle w:val="TableParagraph"/>
              <w:rPr>
                <w:sz w:val="19"/>
              </w:rPr>
            </w:pPr>
            <w:r>
              <w:rPr>
                <w:w w:val="105"/>
                <w:sz w:val="19"/>
              </w:rPr>
              <w:t>Coordenadas Geográficas do Centroide do Imóvel Rural:</w:t>
            </w:r>
          </w:p>
        </w:tc>
        <w:tc>
          <w:tcPr>
            <w:tcW w:w="2475" w:type="dxa"/>
          </w:tcPr>
          <w:p w:rsidR="00D05026" w:rsidRDefault="00D05026" w:rsidP="00D43C91">
            <w:pPr>
              <w:pStyle w:val="TableParagraph"/>
              <w:ind w:left="49"/>
              <w:rPr>
                <w:sz w:val="19"/>
              </w:rPr>
            </w:pPr>
            <w:r>
              <w:rPr>
                <w:w w:val="105"/>
                <w:sz w:val="19"/>
              </w:rPr>
              <w:t>Latitude: 00°23'21,28" S</w:t>
            </w:r>
          </w:p>
        </w:tc>
        <w:tc>
          <w:tcPr>
            <w:tcW w:w="2728" w:type="dxa"/>
            <w:tcBorders>
              <w:right w:val="single" w:sz="4" w:space="0" w:color="000000"/>
            </w:tcBorders>
          </w:tcPr>
          <w:p w:rsidR="00D05026" w:rsidRDefault="00D05026" w:rsidP="00D43C91">
            <w:pPr>
              <w:pStyle w:val="TableParagraph"/>
              <w:ind w:left="49"/>
              <w:rPr>
                <w:sz w:val="19"/>
              </w:rPr>
            </w:pPr>
            <w:r>
              <w:rPr>
                <w:w w:val="105"/>
                <w:sz w:val="19"/>
              </w:rPr>
              <w:t>Longitude: 51°45'35,72" O</w:t>
            </w:r>
          </w:p>
        </w:tc>
      </w:tr>
      <w:tr w:rsidR="00D05026" w:rsidTr="00D43C91">
        <w:trPr>
          <w:trHeight w:val="375"/>
        </w:trPr>
        <w:tc>
          <w:tcPr>
            <w:tcW w:w="8135" w:type="dxa"/>
            <w:gridSpan w:val="2"/>
            <w:tcBorders>
              <w:left w:val="single" w:sz="4" w:space="0" w:color="000000"/>
            </w:tcBorders>
          </w:tcPr>
          <w:p w:rsidR="00D05026" w:rsidRDefault="00D05026" w:rsidP="00D43C91">
            <w:pPr>
              <w:pStyle w:val="TableParagraph"/>
              <w:rPr>
                <w:sz w:val="19"/>
              </w:rPr>
            </w:pPr>
            <w:r>
              <w:rPr>
                <w:w w:val="105"/>
                <w:sz w:val="19"/>
              </w:rPr>
              <w:t>Área Total (ha) do Imóvel Rural: 13.236,8139</w:t>
            </w:r>
          </w:p>
        </w:tc>
        <w:tc>
          <w:tcPr>
            <w:tcW w:w="2728" w:type="dxa"/>
            <w:tcBorders>
              <w:right w:val="single" w:sz="4" w:space="0" w:color="000000"/>
            </w:tcBorders>
          </w:tcPr>
          <w:p w:rsidR="00D05026" w:rsidRDefault="00D05026" w:rsidP="00D43C91">
            <w:pPr>
              <w:pStyle w:val="TableParagraph"/>
              <w:ind w:left="49"/>
              <w:rPr>
                <w:sz w:val="19"/>
              </w:rPr>
            </w:pPr>
            <w:r>
              <w:rPr>
                <w:w w:val="105"/>
                <w:sz w:val="19"/>
              </w:rPr>
              <w:t>Módulos Fiscais: 189,0973</w:t>
            </w:r>
          </w:p>
        </w:tc>
      </w:tr>
      <w:tr w:rsidR="00D05026" w:rsidTr="00D43C91">
        <w:trPr>
          <w:trHeight w:val="375"/>
        </w:trPr>
        <w:tc>
          <w:tcPr>
            <w:tcW w:w="10863" w:type="dxa"/>
            <w:gridSpan w:val="3"/>
            <w:tcBorders>
              <w:left w:val="single" w:sz="4" w:space="0" w:color="000000"/>
              <w:right w:val="single" w:sz="4" w:space="0" w:color="000000"/>
            </w:tcBorders>
          </w:tcPr>
          <w:p w:rsidR="00D05026" w:rsidRDefault="00D05026" w:rsidP="00D43C91">
            <w:pPr>
              <w:pStyle w:val="TableParagraph"/>
              <w:rPr>
                <w:sz w:val="19"/>
              </w:rPr>
            </w:pPr>
            <w:r>
              <w:rPr>
                <w:w w:val="105"/>
                <w:sz w:val="19"/>
              </w:rPr>
              <w:t>Código do Protocolo: AP-1600402-7360.AA10.86C8.1CE3.D2B4.E8A9.50C5.A343</w:t>
            </w:r>
          </w:p>
        </w:tc>
      </w:tr>
    </w:tbl>
    <w:p w:rsidR="00D05026" w:rsidRDefault="00D05026" w:rsidP="00D05026">
      <w:pPr>
        <w:spacing w:before="185"/>
        <w:ind w:left="100"/>
        <w:rPr>
          <w:b/>
          <w:sz w:val="23"/>
        </w:rPr>
      </w:pPr>
      <w:r>
        <w:rPr>
          <w:b/>
          <w:sz w:val="23"/>
        </w:rPr>
        <w:t>INFORMAÇÕES GERAIS</w:t>
      </w:r>
    </w:p>
    <w:p w:rsidR="00D05026" w:rsidRDefault="00D05026" w:rsidP="00D05026">
      <w:pPr>
        <w:pStyle w:val="Corpodetexto"/>
        <w:rPr>
          <w:b/>
          <w:sz w:val="11"/>
        </w:rPr>
      </w:pPr>
    </w:p>
    <w:p w:rsidR="00D05026" w:rsidRDefault="00D05026" w:rsidP="00D05026">
      <w:pPr>
        <w:pStyle w:val="PargrafodaLista"/>
        <w:numPr>
          <w:ilvl w:val="0"/>
          <w:numId w:val="2"/>
        </w:numPr>
        <w:tabs>
          <w:tab w:val="left" w:pos="701"/>
        </w:tabs>
        <w:spacing w:before="98" w:line="247" w:lineRule="auto"/>
        <w:ind w:right="290"/>
        <w:rPr>
          <w:sz w:val="19"/>
        </w:rPr>
      </w:pPr>
      <w:r>
        <w:rPr>
          <w:w w:val="105"/>
          <w:sz w:val="19"/>
        </w:rPr>
        <w:t>Este</w:t>
      </w:r>
      <w:r>
        <w:rPr>
          <w:spacing w:val="-10"/>
          <w:w w:val="105"/>
          <w:sz w:val="19"/>
        </w:rPr>
        <w:t xml:space="preserve"> </w:t>
      </w:r>
      <w:r>
        <w:rPr>
          <w:w w:val="105"/>
          <w:sz w:val="19"/>
        </w:rPr>
        <w:t>documento</w:t>
      </w:r>
      <w:r>
        <w:rPr>
          <w:spacing w:val="-10"/>
          <w:w w:val="105"/>
          <w:sz w:val="19"/>
        </w:rPr>
        <w:t xml:space="preserve"> </w:t>
      </w:r>
      <w:r>
        <w:rPr>
          <w:w w:val="105"/>
          <w:sz w:val="19"/>
        </w:rPr>
        <w:t>garante</w:t>
      </w:r>
      <w:r>
        <w:rPr>
          <w:spacing w:val="-9"/>
          <w:w w:val="105"/>
          <w:sz w:val="19"/>
        </w:rPr>
        <w:t xml:space="preserve"> </w:t>
      </w:r>
      <w:r>
        <w:rPr>
          <w:w w:val="105"/>
          <w:sz w:val="19"/>
        </w:rPr>
        <w:t>o</w:t>
      </w:r>
      <w:r>
        <w:rPr>
          <w:spacing w:val="-10"/>
          <w:w w:val="105"/>
          <w:sz w:val="19"/>
        </w:rPr>
        <w:t xml:space="preserve"> </w:t>
      </w:r>
      <w:r>
        <w:rPr>
          <w:w w:val="105"/>
          <w:sz w:val="19"/>
        </w:rPr>
        <w:t>cumprimento</w:t>
      </w:r>
      <w:r>
        <w:rPr>
          <w:spacing w:val="-9"/>
          <w:w w:val="105"/>
          <w:sz w:val="19"/>
        </w:rPr>
        <w:t xml:space="preserve"> </w:t>
      </w:r>
      <w:r>
        <w:rPr>
          <w:w w:val="105"/>
          <w:sz w:val="19"/>
        </w:rPr>
        <w:t>do</w:t>
      </w:r>
      <w:r>
        <w:rPr>
          <w:spacing w:val="-10"/>
          <w:w w:val="105"/>
          <w:sz w:val="19"/>
        </w:rPr>
        <w:t xml:space="preserve"> </w:t>
      </w:r>
      <w:r>
        <w:rPr>
          <w:w w:val="105"/>
          <w:sz w:val="19"/>
        </w:rPr>
        <w:t>disposto</w:t>
      </w:r>
      <w:r>
        <w:rPr>
          <w:spacing w:val="-10"/>
          <w:w w:val="105"/>
          <w:sz w:val="19"/>
        </w:rPr>
        <w:t xml:space="preserve"> </w:t>
      </w:r>
      <w:r>
        <w:rPr>
          <w:w w:val="105"/>
          <w:sz w:val="19"/>
        </w:rPr>
        <w:t>nos</w:t>
      </w:r>
      <w:r>
        <w:rPr>
          <w:spacing w:val="-9"/>
          <w:w w:val="105"/>
          <w:sz w:val="19"/>
        </w:rPr>
        <w:t xml:space="preserve"> </w:t>
      </w:r>
      <w:r>
        <w:rPr>
          <w:w w:val="105"/>
          <w:sz w:val="19"/>
        </w:rPr>
        <w:t>§</w:t>
      </w:r>
      <w:r>
        <w:rPr>
          <w:spacing w:val="-10"/>
          <w:w w:val="105"/>
          <w:sz w:val="19"/>
        </w:rPr>
        <w:t xml:space="preserve"> </w:t>
      </w:r>
      <w:r>
        <w:rPr>
          <w:w w:val="105"/>
          <w:sz w:val="19"/>
        </w:rPr>
        <w:t>2º</w:t>
      </w:r>
      <w:r>
        <w:rPr>
          <w:spacing w:val="-9"/>
          <w:w w:val="105"/>
          <w:sz w:val="19"/>
        </w:rPr>
        <w:t xml:space="preserve"> </w:t>
      </w:r>
      <w:r>
        <w:rPr>
          <w:w w:val="105"/>
          <w:sz w:val="19"/>
        </w:rPr>
        <w:t>do</w:t>
      </w:r>
      <w:r>
        <w:rPr>
          <w:spacing w:val="-10"/>
          <w:w w:val="105"/>
          <w:sz w:val="19"/>
        </w:rPr>
        <w:t xml:space="preserve"> </w:t>
      </w:r>
      <w:r>
        <w:rPr>
          <w:w w:val="105"/>
          <w:sz w:val="19"/>
        </w:rPr>
        <w:t>art.</w:t>
      </w:r>
      <w:r>
        <w:rPr>
          <w:spacing w:val="-10"/>
          <w:w w:val="105"/>
          <w:sz w:val="19"/>
        </w:rPr>
        <w:t xml:space="preserve"> </w:t>
      </w:r>
      <w:r>
        <w:rPr>
          <w:w w:val="105"/>
          <w:sz w:val="19"/>
        </w:rPr>
        <w:t>14</w:t>
      </w:r>
      <w:r>
        <w:rPr>
          <w:spacing w:val="-9"/>
          <w:w w:val="105"/>
          <w:sz w:val="19"/>
        </w:rPr>
        <w:t xml:space="preserve"> </w:t>
      </w:r>
      <w:r>
        <w:rPr>
          <w:w w:val="105"/>
          <w:sz w:val="19"/>
        </w:rPr>
        <w:t>e</w:t>
      </w:r>
      <w:r>
        <w:rPr>
          <w:spacing w:val="-10"/>
          <w:w w:val="105"/>
          <w:sz w:val="19"/>
        </w:rPr>
        <w:t xml:space="preserve"> </w:t>
      </w:r>
      <w:r>
        <w:rPr>
          <w:w w:val="105"/>
          <w:sz w:val="19"/>
        </w:rPr>
        <w:t>§</w:t>
      </w:r>
      <w:r>
        <w:rPr>
          <w:spacing w:val="-9"/>
          <w:w w:val="105"/>
          <w:sz w:val="19"/>
        </w:rPr>
        <w:t xml:space="preserve"> </w:t>
      </w:r>
      <w:r>
        <w:rPr>
          <w:w w:val="105"/>
          <w:sz w:val="19"/>
        </w:rPr>
        <w:t>3º</w:t>
      </w:r>
      <w:r>
        <w:rPr>
          <w:spacing w:val="-10"/>
          <w:w w:val="105"/>
          <w:sz w:val="19"/>
        </w:rPr>
        <w:t xml:space="preserve"> </w:t>
      </w:r>
      <w:r>
        <w:rPr>
          <w:w w:val="105"/>
          <w:sz w:val="19"/>
        </w:rPr>
        <w:t>do</w:t>
      </w:r>
      <w:r>
        <w:rPr>
          <w:spacing w:val="-10"/>
          <w:w w:val="105"/>
          <w:sz w:val="19"/>
        </w:rPr>
        <w:t xml:space="preserve"> </w:t>
      </w:r>
      <w:r>
        <w:rPr>
          <w:w w:val="105"/>
          <w:sz w:val="19"/>
        </w:rPr>
        <w:t>art.</w:t>
      </w:r>
      <w:r>
        <w:rPr>
          <w:spacing w:val="-9"/>
          <w:w w:val="105"/>
          <w:sz w:val="19"/>
        </w:rPr>
        <w:t xml:space="preserve"> </w:t>
      </w:r>
      <w:r>
        <w:rPr>
          <w:w w:val="105"/>
          <w:sz w:val="19"/>
        </w:rPr>
        <w:t>29</w:t>
      </w:r>
      <w:r>
        <w:rPr>
          <w:spacing w:val="-10"/>
          <w:w w:val="105"/>
          <w:sz w:val="19"/>
        </w:rPr>
        <w:t xml:space="preserve"> </w:t>
      </w:r>
      <w:r>
        <w:rPr>
          <w:w w:val="105"/>
          <w:sz w:val="19"/>
        </w:rPr>
        <w:t>da</w:t>
      </w:r>
      <w:r>
        <w:rPr>
          <w:spacing w:val="-9"/>
          <w:w w:val="105"/>
          <w:sz w:val="19"/>
        </w:rPr>
        <w:t xml:space="preserve"> </w:t>
      </w:r>
      <w:r>
        <w:rPr>
          <w:w w:val="105"/>
          <w:sz w:val="19"/>
        </w:rPr>
        <w:t>Lei</w:t>
      </w:r>
      <w:r>
        <w:rPr>
          <w:spacing w:val="-10"/>
          <w:w w:val="105"/>
          <w:sz w:val="19"/>
        </w:rPr>
        <w:t xml:space="preserve"> </w:t>
      </w:r>
      <w:r>
        <w:rPr>
          <w:w w:val="105"/>
          <w:sz w:val="19"/>
        </w:rPr>
        <w:t>nº</w:t>
      </w:r>
      <w:r>
        <w:rPr>
          <w:spacing w:val="-10"/>
          <w:w w:val="105"/>
          <w:sz w:val="19"/>
        </w:rPr>
        <w:t xml:space="preserve"> </w:t>
      </w:r>
      <w:r>
        <w:rPr>
          <w:w w:val="105"/>
          <w:sz w:val="19"/>
        </w:rPr>
        <w:t>12.651,</w:t>
      </w:r>
      <w:r>
        <w:rPr>
          <w:spacing w:val="-9"/>
          <w:w w:val="105"/>
          <w:sz w:val="19"/>
        </w:rPr>
        <w:t xml:space="preserve"> </w:t>
      </w:r>
      <w:r>
        <w:rPr>
          <w:w w:val="105"/>
          <w:sz w:val="19"/>
        </w:rPr>
        <w:t>de</w:t>
      </w:r>
      <w:r>
        <w:rPr>
          <w:spacing w:val="-10"/>
          <w:w w:val="105"/>
          <w:sz w:val="19"/>
        </w:rPr>
        <w:t xml:space="preserve"> </w:t>
      </w:r>
      <w:r>
        <w:rPr>
          <w:w w:val="105"/>
          <w:sz w:val="19"/>
        </w:rPr>
        <w:t>2012,</w:t>
      </w:r>
      <w:r>
        <w:rPr>
          <w:spacing w:val="-9"/>
          <w:w w:val="105"/>
          <w:sz w:val="19"/>
        </w:rPr>
        <w:t xml:space="preserve"> </w:t>
      </w:r>
      <w:r>
        <w:rPr>
          <w:w w:val="105"/>
          <w:sz w:val="19"/>
        </w:rPr>
        <w:t>e se</w:t>
      </w:r>
      <w:r>
        <w:rPr>
          <w:spacing w:val="-5"/>
          <w:w w:val="105"/>
          <w:sz w:val="19"/>
        </w:rPr>
        <w:t xml:space="preserve"> </w:t>
      </w:r>
      <w:r>
        <w:rPr>
          <w:w w:val="105"/>
          <w:sz w:val="19"/>
        </w:rPr>
        <w:t>constitui</w:t>
      </w:r>
      <w:r>
        <w:rPr>
          <w:spacing w:val="-5"/>
          <w:w w:val="105"/>
          <w:sz w:val="19"/>
        </w:rPr>
        <w:t xml:space="preserve"> </w:t>
      </w:r>
      <w:r>
        <w:rPr>
          <w:w w:val="105"/>
          <w:sz w:val="19"/>
        </w:rPr>
        <w:t>em</w:t>
      </w:r>
      <w:r>
        <w:rPr>
          <w:spacing w:val="-4"/>
          <w:w w:val="105"/>
          <w:sz w:val="19"/>
        </w:rPr>
        <w:t xml:space="preserve"> </w:t>
      </w:r>
      <w:r>
        <w:rPr>
          <w:w w:val="105"/>
          <w:sz w:val="19"/>
        </w:rPr>
        <w:t>instrumento</w:t>
      </w:r>
      <w:r>
        <w:rPr>
          <w:spacing w:val="-5"/>
          <w:w w:val="105"/>
          <w:sz w:val="19"/>
        </w:rPr>
        <w:t xml:space="preserve"> </w:t>
      </w:r>
      <w:r>
        <w:rPr>
          <w:w w:val="105"/>
          <w:sz w:val="19"/>
        </w:rPr>
        <w:t>suficiente</w:t>
      </w:r>
      <w:r>
        <w:rPr>
          <w:spacing w:val="-4"/>
          <w:w w:val="105"/>
          <w:sz w:val="19"/>
        </w:rPr>
        <w:t xml:space="preserve"> </w:t>
      </w:r>
      <w:r>
        <w:rPr>
          <w:w w:val="105"/>
          <w:sz w:val="19"/>
        </w:rPr>
        <w:t>para</w:t>
      </w:r>
      <w:r>
        <w:rPr>
          <w:spacing w:val="-5"/>
          <w:w w:val="105"/>
          <w:sz w:val="19"/>
        </w:rPr>
        <w:t xml:space="preserve"> </w:t>
      </w:r>
      <w:r>
        <w:rPr>
          <w:w w:val="105"/>
          <w:sz w:val="19"/>
        </w:rPr>
        <w:t>atender</w:t>
      </w:r>
      <w:r>
        <w:rPr>
          <w:spacing w:val="-4"/>
          <w:w w:val="105"/>
          <w:sz w:val="19"/>
        </w:rPr>
        <w:t xml:space="preserve"> </w:t>
      </w:r>
      <w:r>
        <w:rPr>
          <w:w w:val="105"/>
          <w:sz w:val="19"/>
        </w:rPr>
        <w:t>ao</w:t>
      </w:r>
      <w:r>
        <w:rPr>
          <w:spacing w:val="-5"/>
          <w:w w:val="105"/>
          <w:sz w:val="19"/>
        </w:rPr>
        <w:t xml:space="preserve"> </w:t>
      </w:r>
      <w:r>
        <w:rPr>
          <w:w w:val="105"/>
          <w:sz w:val="19"/>
        </w:rPr>
        <w:t>disposto</w:t>
      </w:r>
      <w:r>
        <w:rPr>
          <w:spacing w:val="-4"/>
          <w:w w:val="105"/>
          <w:sz w:val="19"/>
        </w:rPr>
        <w:t xml:space="preserve"> </w:t>
      </w:r>
      <w:r>
        <w:rPr>
          <w:w w:val="105"/>
          <w:sz w:val="19"/>
        </w:rPr>
        <w:t>no</w:t>
      </w:r>
      <w:r>
        <w:rPr>
          <w:spacing w:val="-5"/>
          <w:w w:val="105"/>
          <w:sz w:val="19"/>
        </w:rPr>
        <w:t xml:space="preserve"> </w:t>
      </w:r>
      <w:r>
        <w:rPr>
          <w:w w:val="105"/>
          <w:sz w:val="19"/>
        </w:rPr>
        <w:t>art.</w:t>
      </w:r>
      <w:r>
        <w:rPr>
          <w:spacing w:val="-4"/>
          <w:w w:val="105"/>
          <w:sz w:val="19"/>
        </w:rPr>
        <w:t xml:space="preserve"> </w:t>
      </w:r>
      <w:r>
        <w:rPr>
          <w:w w:val="105"/>
          <w:sz w:val="19"/>
        </w:rPr>
        <w:t>78-A</w:t>
      </w:r>
      <w:r>
        <w:rPr>
          <w:spacing w:val="-5"/>
          <w:w w:val="105"/>
          <w:sz w:val="19"/>
        </w:rPr>
        <w:t xml:space="preserve"> </w:t>
      </w:r>
      <w:r>
        <w:rPr>
          <w:w w:val="105"/>
          <w:sz w:val="19"/>
        </w:rPr>
        <w:t>da</w:t>
      </w:r>
      <w:r>
        <w:rPr>
          <w:spacing w:val="-4"/>
          <w:w w:val="105"/>
          <w:sz w:val="19"/>
        </w:rPr>
        <w:t xml:space="preserve"> </w:t>
      </w:r>
      <w:r>
        <w:rPr>
          <w:w w:val="105"/>
          <w:sz w:val="19"/>
        </w:rPr>
        <w:t>referida</w:t>
      </w:r>
      <w:r>
        <w:rPr>
          <w:spacing w:val="-5"/>
          <w:w w:val="105"/>
          <w:sz w:val="19"/>
        </w:rPr>
        <w:t xml:space="preserve"> </w:t>
      </w:r>
      <w:r>
        <w:rPr>
          <w:w w:val="105"/>
          <w:sz w:val="19"/>
        </w:rPr>
        <w:t>lei;</w:t>
      </w:r>
    </w:p>
    <w:p w:rsidR="00D05026" w:rsidRDefault="00D05026" w:rsidP="00D05026">
      <w:pPr>
        <w:pStyle w:val="PargrafodaLista"/>
        <w:numPr>
          <w:ilvl w:val="0"/>
          <w:numId w:val="2"/>
        </w:numPr>
        <w:tabs>
          <w:tab w:val="left" w:pos="701"/>
        </w:tabs>
        <w:spacing w:line="247" w:lineRule="auto"/>
        <w:ind w:right="765"/>
        <w:rPr>
          <w:sz w:val="19"/>
        </w:rPr>
      </w:pPr>
      <w:r>
        <w:rPr>
          <w:w w:val="105"/>
          <w:sz w:val="19"/>
        </w:rPr>
        <w:t>O</w:t>
      </w:r>
      <w:r>
        <w:rPr>
          <w:spacing w:val="-15"/>
          <w:w w:val="105"/>
          <w:sz w:val="19"/>
        </w:rPr>
        <w:t xml:space="preserve"> </w:t>
      </w:r>
      <w:r>
        <w:rPr>
          <w:w w:val="105"/>
          <w:sz w:val="19"/>
        </w:rPr>
        <w:t>presente</w:t>
      </w:r>
      <w:r>
        <w:rPr>
          <w:spacing w:val="-14"/>
          <w:w w:val="105"/>
          <w:sz w:val="19"/>
        </w:rPr>
        <w:t xml:space="preserve"> </w:t>
      </w:r>
      <w:r>
        <w:rPr>
          <w:w w:val="105"/>
          <w:sz w:val="19"/>
        </w:rPr>
        <w:t>documento</w:t>
      </w:r>
      <w:r>
        <w:rPr>
          <w:spacing w:val="-14"/>
          <w:w w:val="105"/>
          <w:sz w:val="19"/>
        </w:rPr>
        <w:t xml:space="preserve"> </w:t>
      </w:r>
      <w:r>
        <w:rPr>
          <w:w w:val="105"/>
          <w:sz w:val="19"/>
        </w:rPr>
        <w:t>representa</w:t>
      </w:r>
      <w:r>
        <w:rPr>
          <w:spacing w:val="-14"/>
          <w:w w:val="105"/>
          <w:sz w:val="19"/>
        </w:rPr>
        <w:t xml:space="preserve"> </w:t>
      </w:r>
      <w:r>
        <w:rPr>
          <w:w w:val="105"/>
          <w:sz w:val="19"/>
        </w:rPr>
        <w:t>a</w:t>
      </w:r>
      <w:r>
        <w:rPr>
          <w:spacing w:val="-14"/>
          <w:w w:val="105"/>
          <w:sz w:val="19"/>
        </w:rPr>
        <w:t xml:space="preserve"> </w:t>
      </w:r>
      <w:r>
        <w:rPr>
          <w:w w:val="105"/>
          <w:sz w:val="19"/>
        </w:rPr>
        <w:t>confirmação</w:t>
      </w:r>
      <w:r>
        <w:rPr>
          <w:spacing w:val="-14"/>
          <w:w w:val="105"/>
          <w:sz w:val="19"/>
        </w:rPr>
        <w:t xml:space="preserve"> </w:t>
      </w:r>
      <w:r>
        <w:rPr>
          <w:w w:val="105"/>
          <w:sz w:val="19"/>
        </w:rPr>
        <w:t>de</w:t>
      </w:r>
      <w:r>
        <w:rPr>
          <w:spacing w:val="-14"/>
          <w:w w:val="105"/>
          <w:sz w:val="19"/>
        </w:rPr>
        <w:t xml:space="preserve"> </w:t>
      </w:r>
      <w:r>
        <w:rPr>
          <w:w w:val="105"/>
          <w:sz w:val="19"/>
        </w:rPr>
        <w:t>que</w:t>
      </w:r>
      <w:r>
        <w:rPr>
          <w:spacing w:val="-14"/>
          <w:w w:val="105"/>
          <w:sz w:val="19"/>
        </w:rPr>
        <w:t xml:space="preserve"> </w:t>
      </w:r>
      <w:r>
        <w:rPr>
          <w:w w:val="105"/>
          <w:sz w:val="19"/>
        </w:rPr>
        <w:t>foi</w:t>
      </w:r>
      <w:r>
        <w:rPr>
          <w:spacing w:val="-14"/>
          <w:w w:val="105"/>
          <w:sz w:val="19"/>
        </w:rPr>
        <w:t xml:space="preserve"> </w:t>
      </w:r>
      <w:r>
        <w:rPr>
          <w:w w:val="105"/>
          <w:sz w:val="19"/>
        </w:rPr>
        <w:t>realizada</w:t>
      </w:r>
      <w:r>
        <w:rPr>
          <w:spacing w:val="-14"/>
          <w:w w:val="105"/>
          <w:sz w:val="19"/>
        </w:rPr>
        <w:t xml:space="preserve"> </w:t>
      </w:r>
      <w:r>
        <w:rPr>
          <w:w w:val="105"/>
          <w:sz w:val="19"/>
        </w:rPr>
        <w:t>a</w:t>
      </w:r>
      <w:r>
        <w:rPr>
          <w:spacing w:val="-14"/>
          <w:w w:val="105"/>
          <w:sz w:val="19"/>
        </w:rPr>
        <w:t xml:space="preserve"> </w:t>
      </w:r>
      <w:r>
        <w:rPr>
          <w:w w:val="105"/>
          <w:sz w:val="19"/>
        </w:rPr>
        <w:t>declaração</w:t>
      </w:r>
      <w:r>
        <w:rPr>
          <w:spacing w:val="-14"/>
          <w:w w:val="105"/>
          <w:sz w:val="19"/>
        </w:rPr>
        <w:t xml:space="preserve"> </w:t>
      </w:r>
      <w:r>
        <w:rPr>
          <w:w w:val="105"/>
          <w:sz w:val="19"/>
        </w:rPr>
        <w:t>do</w:t>
      </w:r>
      <w:r>
        <w:rPr>
          <w:spacing w:val="-14"/>
          <w:w w:val="105"/>
          <w:sz w:val="19"/>
        </w:rPr>
        <w:t xml:space="preserve"> </w:t>
      </w:r>
      <w:r>
        <w:rPr>
          <w:w w:val="105"/>
          <w:sz w:val="19"/>
        </w:rPr>
        <w:t>imóvel</w:t>
      </w:r>
      <w:r>
        <w:rPr>
          <w:spacing w:val="-14"/>
          <w:w w:val="105"/>
          <w:sz w:val="19"/>
        </w:rPr>
        <w:t xml:space="preserve"> </w:t>
      </w:r>
      <w:r>
        <w:rPr>
          <w:w w:val="105"/>
          <w:sz w:val="19"/>
        </w:rPr>
        <w:t>rural</w:t>
      </w:r>
      <w:r>
        <w:rPr>
          <w:spacing w:val="-14"/>
          <w:w w:val="105"/>
          <w:sz w:val="19"/>
        </w:rPr>
        <w:t xml:space="preserve"> </w:t>
      </w:r>
      <w:r>
        <w:rPr>
          <w:w w:val="105"/>
          <w:sz w:val="19"/>
        </w:rPr>
        <w:t>no</w:t>
      </w:r>
      <w:r>
        <w:rPr>
          <w:spacing w:val="-14"/>
          <w:w w:val="105"/>
          <w:sz w:val="19"/>
        </w:rPr>
        <w:t xml:space="preserve"> </w:t>
      </w:r>
      <w:r>
        <w:rPr>
          <w:w w:val="105"/>
          <w:sz w:val="19"/>
        </w:rPr>
        <w:t>Cadastro Ambiental Rural-CAR e que está sujeito à validação pelo órgão</w:t>
      </w:r>
      <w:r>
        <w:rPr>
          <w:spacing w:val="-38"/>
          <w:w w:val="105"/>
          <w:sz w:val="19"/>
        </w:rPr>
        <w:t xml:space="preserve"> </w:t>
      </w:r>
      <w:r>
        <w:rPr>
          <w:w w:val="105"/>
          <w:sz w:val="19"/>
        </w:rPr>
        <w:t>competente;</w:t>
      </w:r>
    </w:p>
    <w:p w:rsidR="00D05026" w:rsidRDefault="00D05026" w:rsidP="00D05026">
      <w:pPr>
        <w:pStyle w:val="PargrafodaLista"/>
        <w:numPr>
          <w:ilvl w:val="0"/>
          <w:numId w:val="2"/>
        </w:numPr>
        <w:tabs>
          <w:tab w:val="left" w:pos="701"/>
        </w:tabs>
        <w:spacing w:before="1"/>
        <w:rPr>
          <w:sz w:val="19"/>
        </w:rPr>
      </w:pPr>
      <w:r>
        <w:rPr>
          <w:w w:val="105"/>
          <w:sz w:val="19"/>
        </w:rPr>
        <w:t>As informações prestadas no CAR são de caráter</w:t>
      </w:r>
      <w:r>
        <w:rPr>
          <w:spacing w:val="-23"/>
          <w:w w:val="105"/>
          <w:sz w:val="19"/>
        </w:rPr>
        <w:t xml:space="preserve"> </w:t>
      </w:r>
      <w:r>
        <w:rPr>
          <w:w w:val="105"/>
          <w:sz w:val="19"/>
        </w:rPr>
        <w:t>declaratório;</w:t>
      </w:r>
    </w:p>
    <w:p w:rsidR="00D05026" w:rsidRDefault="00D05026" w:rsidP="00D05026">
      <w:pPr>
        <w:pStyle w:val="PargrafodaLista"/>
        <w:numPr>
          <w:ilvl w:val="0"/>
          <w:numId w:val="2"/>
        </w:numPr>
        <w:tabs>
          <w:tab w:val="left" w:pos="701"/>
        </w:tabs>
        <w:spacing w:before="7" w:line="247" w:lineRule="auto"/>
        <w:ind w:right="173"/>
        <w:rPr>
          <w:sz w:val="19"/>
        </w:rPr>
      </w:pPr>
      <w:r>
        <w:rPr>
          <w:w w:val="105"/>
          <w:sz w:val="19"/>
        </w:rPr>
        <w:t>Os documentos, especialmente os de caráter pessoal ou dominial, são de responsabilidade do proprietário ou possuidor</w:t>
      </w:r>
      <w:r>
        <w:rPr>
          <w:spacing w:val="-15"/>
          <w:w w:val="105"/>
          <w:sz w:val="19"/>
        </w:rPr>
        <w:t xml:space="preserve"> </w:t>
      </w:r>
      <w:r>
        <w:rPr>
          <w:w w:val="105"/>
          <w:sz w:val="19"/>
        </w:rPr>
        <w:t>rural</w:t>
      </w:r>
      <w:r>
        <w:rPr>
          <w:spacing w:val="-14"/>
          <w:w w:val="105"/>
          <w:sz w:val="19"/>
        </w:rPr>
        <w:t xml:space="preserve"> </w:t>
      </w:r>
      <w:r>
        <w:rPr>
          <w:w w:val="105"/>
          <w:sz w:val="19"/>
        </w:rPr>
        <w:t>declarante,</w:t>
      </w:r>
      <w:r>
        <w:rPr>
          <w:spacing w:val="-14"/>
          <w:w w:val="105"/>
          <w:sz w:val="19"/>
        </w:rPr>
        <w:t xml:space="preserve"> </w:t>
      </w:r>
      <w:r>
        <w:rPr>
          <w:w w:val="105"/>
          <w:sz w:val="19"/>
        </w:rPr>
        <w:t>que</w:t>
      </w:r>
      <w:r>
        <w:rPr>
          <w:spacing w:val="-14"/>
          <w:w w:val="105"/>
          <w:sz w:val="19"/>
        </w:rPr>
        <w:t xml:space="preserve"> </w:t>
      </w:r>
      <w:r>
        <w:rPr>
          <w:w w:val="105"/>
          <w:sz w:val="19"/>
        </w:rPr>
        <w:t>ficarão</w:t>
      </w:r>
      <w:r>
        <w:rPr>
          <w:spacing w:val="-14"/>
          <w:w w:val="105"/>
          <w:sz w:val="19"/>
        </w:rPr>
        <w:t xml:space="preserve"> </w:t>
      </w:r>
      <w:r>
        <w:rPr>
          <w:w w:val="105"/>
          <w:sz w:val="19"/>
        </w:rPr>
        <w:t>sujeitos</w:t>
      </w:r>
      <w:r>
        <w:rPr>
          <w:spacing w:val="-14"/>
          <w:w w:val="105"/>
          <w:sz w:val="19"/>
        </w:rPr>
        <w:t xml:space="preserve"> </w:t>
      </w:r>
      <w:r>
        <w:rPr>
          <w:w w:val="105"/>
          <w:sz w:val="19"/>
        </w:rPr>
        <w:t>às</w:t>
      </w:r>
      <w:r>
        <w:rPr>
          <w:spacing w:val="-14"/>
          <w:w w:val="105"/>
          <w:sz w:val="19"/>
        </w:rPr>
        <w:t xml:space="preserve"> </w:t>
      </w:r>
      <w:r>
        <w:rPr>
          <w:w w:val="105"/>
          <w:sz w:val="19"/>
        </w:rPr>
        <w:t>penas</w:t>
      </w:r>
      <w:r>
        <w:rPr>
          <w:spacing w:val="-14"/>
          <w:w w:val="105"/>
          <w:sz w:val="19"/>
        </w:rPr>
        <w:t xml:space="preserve"> </w:t>
      </w:r>
      <w:r>
        <w:rPr>
          <w:w w:val="105"/>
          <w:sz w:val="19"/>
        </w:rPr>
        <w:t>previstas</w:t>
      </w:r>
      <w:r>
        <w:rPr>
          <w:spacing w:val="-14"/>
          <w:w w:val="105"/>
          <w:sz w:val="19"/>
        </w:rPr>
        <w:t xml:space="preserve"> </w:t>
      </w:r>
      <w:r>
        <w:rPr>
          <w:w w:val="105"/>
          <w:sz w:val="19"/>
        </w:rPr>
        <w:t>no</w:t>
      </w:r>
      <w:r>
        <w:rPr>
          <w:spacing w:val="-14"/>
          <w:w w:val="105"/>
          <w:sz w:val="19"/>
        </w:rPr>
        <w:t xml:space="preserve"> </w:t>
      </w:r>
      <w:r>
        <w:rPr>
          <w:w w:val="105"/>
          <w:sz w:val="19"/>
        </w:rPr>
        <w:t>art.</w:t>
      </w:r>
      <w:r>
        <w:rPr>
          <w:spacing w:val="-14"/>
          <w:w w:val="105"/>
          <w:sz w:val="19"/>
        </w:rPr>
        <w:t xml:space="preserve"> </w:t>
      </w:r>
      <w:r>
        <w:rPr>
          <w:w w:val="105"/>
          <w:sz w:val="19"/>
        </w:rPr>
        <w:t>299,</w:t>
      </w:r>
      <w:r>
        <w:rPr>
          <w:spacing w:val="-14"/>
          <w:w w:val="105"/>
          <w:sz w:val="19"/>
        </w:rPr>
        <w:t xml:space="preserve"> </w:t>
      </w:r>
      <w:r>
        <w:rPr>
          <w:w w:val="105"/>
          <w:sz w:val="19"/>
        </w:rPr>
        <w:t>do</w:t>
      </w:r>
      <w:r>
        <w:rPr>
          <w:spacing w:val="-14"/>
          <w:w w:val="105"/>
          <w:sz w:val="19"/>
        </w:rPr>
        <w:t xml:space="preserve"> </w:t>
      </w:r>
      <w:r>
        <w:rPr>
          <w:w w:val="105"/>
          <w:sz w:val="19"/>
        </w:rPr>
        <w:t>Código</w:t>
      </w:r>
      <w:r>
        <w:rPr>
          <w:spacing w:val="-14"/>
          <w:w w:val="105"/>
          <w:sz w:val="19"/>
        </w:rPr>
        <w:t xml:space="preserve"> </w:t>
      </w:r>
      <w:r>
        <w:rPr>
          <w:w w:val="105"/>
          <w:sz w:val="19"/>
        </w:rPr>
        <w:t>Penal</w:t>
      </w:r>
      <w:r>
        <w:rPr>
          <w:spacing w:val="-14"/>
          <w:w w:val="105"/>
          <w:sz w:val="19"/>
        </w:rPr>
        <w:t xml:space="preserve"> </w:t>
      </w:r>
      <w:r>
        <w:rPr>
          <w:w w:val="105"/>
          <w:sz w:val="19"/>
        </w:rPr>
        <w:t>(Decreto-Lei</w:t>
      </w:r>
      <w:r>
        <w:rPr>
          <w:spacing w:val="-14"/>
          <w:w w:val="105"/>
          <w:sz w:val="19"/>
        </w:rPr>
        <w:t xml:space="preserve"> </w:t>
      </w:r>
      <w:r>
        <w:rPr>
          <w:w w:val="105"/>
          <w:sz w:val="19"/>
        </w:rPr>
        <w:t>nº</w:t>
      </w:r>
      <w:r>
        <w:rPr>
          <w:spacing w:val="-14"/>
          <w:w w:val="105"/>
          <w:sz w:val="19"/>
        </w:rPr>
        <w:t xml:space="preserve"> </w:t>
      </w:r>
      <w:r>
        <w:rPr>
          <w:w w:val="105"/>
          <w:sz w:val="19"/>
        </w:rPr>
        <w:t>2.848, de</w:t>
      </w:r>
      <w:r>
        <w:rPr>
          <w:spacing w:val="-4"/>
          <w:w w:val="105"/>
          <w:sz w:val="19"/>
        </w:rPr>
        <w:t xml:space="preserve"> </w:t>
      </w:r>
      <w:r>
        <w:rPr>
          <w:w w:val="105"/>
          <w:sz w:val="19"/>
        </w:rPr>
        <w:t>7</w:t>
      </w:r>
      <w:r>
        <w:rPr>
          <w:spacing w:val="-4"/>
          <w:w w:val="105"/>
          <w:sz w:val="19"/>
        </w:rPr>
        <w:t xml:space="preserve"> </w:t>
      </w:r>
      <w:r>
        <w:rPr>
          <w:w w:val="105"/>
          <w:sz w:val="19"/>
        </w:rPr>
        <w:t>de</w:t>
      </w:r>
      <w:r>
        <w:rPr>
          <w:spacing w:val="-4"/>
          <w:w w:val="105"/>
          <w:sz w:val="19"/>
        </w:rPr>
        <w:t xml:space="preserve"> </w:t>
      </w:r>
      <w:r>
        <w:rPr>
          <w:w w:val="105"/>
          <w:sz w:val="19"/>
        </w:rPr>
        <w:t>setembro</w:t>
      </w:r>
      <w:r>
        <w:rPr>
          <w:spacing w:val="-3"/>
          <w:w w:val="105"/>
          <w:sz w:val="19"/>
        </w:rPr>
        <w:t xml:space="preserve"> </w:t>
      </w:r>
      <w:r>
        <w:rPr>
          <w:w w:val="105"/>
          <w:sz w:val="19"/>
        </w:rPr>
        <w:t>de</w:t>
      </w:r>
      <w:r>
        <w:rPr>
          <w:spacing w:val="-4"/>
          <w:w w:val="105"/>
          <w:sz w:val="19"/>
        </w:rPr>
        <w:t xml:space="preserve"> </w:t>
      </w:r>
      <w:r>
        <w:rPr>
          <w:w w:val="105"/>
          <w:sz w:val="19"/>
        </w:rPr>
        <w:t>1940)</w:t>
      </w:r>
      <w:r>
        <w:rPr>
          <w:spacing w:val="-4"/>
          <w:w w:val="105"/>
          <w:sz w:val="19"/>
        </w:rPr>
        <w:t xml:space="preserve"> </w:t>
      </w:r>
      <w:r>
        <w:rPr>
          <w:w w:val="105"/>
          <w:sz w:val="19"/>
        </w:rPr>
        <w:t>e</w:t>
      </w:r>
      <w:r>
        <w:rPr>
          <w:spacing w:val="-4"/>
          <w:w w:val="105"/>
          <w:sz w:val="19"/>
        </w:rPr>
        <w:t xml:space="preserve"> </w:t>
      </w:r>
      <w:r>
        <w:rPr>
          <w:w w:val="105"/>
          <w:sz w:val="19"/>
        </w:rPr>
        <w:t>no</w:t>
      </w:r>
      <w:r>
        <w:rPr>
          <w:spacing w:val="-3"/>
          <w:w w:val="105"/>
          <w:sz w:val="19"/>
        </w:rPr>
        <w:t xml:space="preserve"> </w:t>
      </w:r>
      <w:r>
        <w:rPr>
          <w:w w:val="105"/>
          <w:sz w:val="19"/>
        </w:rPr>
        <w:t>art.</w:t>
      </w:r>
      <w:r>
        <w:rPr>
          <w:spacing w:val="-4"/>
          <w:w w:val="105"/>
          <w:sz w:val="19"/>
        </w:rPr>
        <w:t xml:space="preserve"> </w:t>
      </w:r>
      <w:r>
        <w:rPr>
          <w:w w:val="105"/>
          <w:sz w:val="19"/>
        </w:rPr>
        <w:t>69-A</w:t>
      </w:r>
      <w:r>
        <w:rPr>
          <w:spacing w:val="-4"/>
          <w:w w:val="105"/>
          <w:sz w:val="19"/>
        </w:rPr>
        <w:t xml:space="preserve"> </w:t>
      </w:r>
      <w:r>
        <w:rPr>
          <w:w w:val="105"/>
          <w:sz w:val="19"/>
        </w:rPr>
        <w:t>da</w:t>
      </w:r>
      <w:r>
        <w:rPr>
          <w:spacing w:val="-3"/>
          <w:w w:val="105"/>
          <w:sz w:val="19"/>
        </w:rPr>
        <w:t xml:space="preserve"> </w:t>
      </w:r>
      <w:r>
        <w:rPr>
          <w:w w:val="105"/>
          <w:sz w:val="19"/>
        </w:rPr>
        <w:t>Lei</w:t>
      </w:r>
      <w:r>
        <w:rPr>
          <w:spacing w:val="-4"/>
          <w:w w:val="105"/>
          <w:sz w:val="19"/>
        </w:rPr>
        <w:t xml:space="preserve"> </w:t>
      </w:r>
      <w:r>
        <w:rPr>
          <w:w w:val="105"/>
          <w:sz w:val="19"/>
        </w:rPr>
        <w:t>nº</w:t>
      </w:r>
      <w:r>
        <w:rPr>
          <w:spacing w:val="-4"/>
          <w:w w:val="105"/>
          <w:sz w:val="19"/>
        </w:rPr>
        <w:t xml:space="preserve"> </w:t>
      </w:r>
      <w:r>
        <w:rPr>
          <w:w w:val="105"/>
          <w:sz w:val="19"/>
        </w:rPr>
        <w:t>9.605,</w:t>
      </w:r>
      <w:r>
        <w:rPr>
          <w:spacing w:val="-4"/>
          <w:w w:val="105"/>
          <w:sz w:val="19"/>
        </w:rPr>
        <w:t xml:space="preserve"> </w:t>
      </w:r>
      <w:r>
        <w:rPr>
          <w:w w:val="105"/>
          <w:sz w:val="19"/>
        </w:rPr>
        <w:t>de</w:t>
      </w:r>
      <w:r>
        <w:rPr>
          <w:spacing w:val="-3"/>
          <w:w w:val="105"/>
          <w:sz w:val="19"/>
        </w:rPr>
        <w:t xml:space="preserve"> </w:t>
      </w:r>
      <w:r>
        <w:rPr>
          <w:w w:val="105"/>
          <w:sz w:val="19"/>
        </w:rPr>
        <w:t>12</w:t>
      </w:r>
      <w:r>
        <w:rPr>
          <w:spacing w:val="-4"/>
          <w:w w:val="105"/>
          <w:sz w:val="19"/>
        </w:rPr>
        <w:t xml:space="preserve"> </w:t>
      </w:r>
      <w:r>
        <w:rPr>
          <w:w w:val="105"/>
          <w:sz w:val="19"/>
        </w:rPr>
        <w:t>de</w:t>
      </w:r>
      <w:r>
        <w:rPr>
          <w:spacing w:val="-4"/>
          <w:w w:val="105"/>
          <w:sz w:val="19"/>
        </w:rPr>
        <w:t xml:space="preserve"> </w:t>
      </w:r>
      <w:r>
        <w:rPr>
          <w:w w:val="105"/>
          <w:sz w:val="19"/>
        </w:rPr>
        <w:t>fevereiro</w:t>
      </w:r>
      <w:r>
        <w:rPr>
          <w:spacing w:val="-3"/>
          <w:w w:val="105"/>
          <w:sz w:val="19"/>
        </w:rPr>
        <w:t xml:space="preserve"> </w:t>
      </w:r>
      <w:r>
        <w:rPr>
          <w:w w:val="105"/>
          <w:sz w:val="19"/>
        </w:rPr>
        <w:t>de</w:t>
      </w:r>
      <w:r>
        <w:rPr>
          <w:spacing w:val="-4"/>
          <w:w w:val="105"/>
          <w:sz w:val="19"/>
        </w:rPr>
        <w:t xml:space="preserve"> </w:t>
      </w:r>
      <w:r>
        <w:rPr>
          <w:w w:val="105"/>
          <w:sz w:val="19"/>
        </w:rPr>
        <w:t>1998;</w:t>
      </w:r>
    </w:p>
    <w:p w:rsidR="00D05026" w:rsidRDefault="00D05026" w:rsidP="00D05026">
      <w:pPr>
        <w:pStyle w:val="PargrafodaLista"/>
        <w:numPr>
          <w:ilvl w:val="0"/>
          <w:numId w:val="2"/>
        </w:numPr>
        <w:tabs>
          <w:tab w:val="left" w:pos="701"/>
        </w:tabs>
        <w:spacing w:before="3" w:line="247" w:lineRule="auto"/>
        <w:ind w:right="180"/>
        <w:rPr>
          <w:sz w:val="19"/>
        </w:rPr>
      </w:pPr>
      <w:r>
        <w:rPr>
          <w:w w:val="105"/>
          <w:sz w:val="19"/>
        </w:rPr>
        <w:t>O</w:t>
      </w:r>
      <w:r>
        <w:rPr>
          <w:spacing w:val="-16"/>
          <w:w w:val="105"/>
          <w:sz w:val="19"/>
        </w:rPr>
        <w:t xml:space="preserve"> </w:t>
      </w:r>
      <w:r>
        <w:rPr>
          <w:w w:val="105"/>
          <w:sz w:val="19"/>
        </w:rPr>
        <w:t>demonstrativo</w:t>
      </w:r>
      <w:r>
        <w:rPr>
          <w:spacing w:val="-16"/>
          <w:w w:val="105"/>
          <w:sz w:val="19"/>
        </w:rPr>
        <w:t xml:space="preserve"> </w:t>
      </w:r>
      <w:r>
        <w:rPr>
          <w:w w:val="105"/>
          <w:sz w:val="19"/>
        </w:rPr>
        <w:t>da</w:t>
      </w:r>
      <w:r>
        <w:rPr>
          <w:spacing w:val="-16"/>
          <w:w w:val="105"/>
          <w:sz w:val="19"/>
        </w:rPr>
        <w:t xml:space="preserve"> </w:t>
      </w:r>
      <w:r>
        <w:rPr>
          <w:w w:val="105"/>
          <w:sz w:val="19"/>
        </w:rPr>
        <w:t>situação</w:t>
      </w:r>
      <w:r>
        <w:rPr>
          <w:spacing w:val="-16"/>
          <w:w w:val="105"/>
          <w:sz w:val="19"/>
        </w:rPr>
        <w:t xml:space="preserve"> </w:t>
      </w:r>
      <w:r>
        <w:rPr>
          <w:w w:val="105"/>
          <w:sz w:val="19"/>
        </w:rPr>
        <w:t>das</w:t>
      </w:r>
      <w:r>
        <w:rPr>
          <w:spacing w:val="-16"/>
          <w:w w:val="105"/>
          <w:sz w:val="19"/>
        </w:rPr>
        <w:t xml:space="preserve"> </w:t>
      </w:r>
      <w:r>
        <w:rPr>
          <w:w w:val="105"/>
          <w:sz w:val="19"/>
        </w:rPr>
        <w:t>informações</w:t>
      </w:r>
      <w:r>
        <w:rPr>
          <w:spacing w:val="-15"/>
          <w:w w:val="105"/>
          <w:sz w:val="19"/>
        </w:rPr>
        <w:t xml:space="preserve"> </w:t>
      </w:r>
      <w:r>
        <w:rPr>
          <w:w w:val="105"/>
          <w:sz w:val="19"/>
        </w:rPr>
        <w:t>declaradas</w:t>
      </w:r>
      <w:r>
        <w:rPr>
          <w:spacing w:val="-16"/>
          <w:w w:val="105"/>
          <w:sz w:val="19"/>
        </w:rPr>
        <w:t xml:space="preserve"> </w:t>
      </w:r>
      <w:r>
        <w:rPr>
          <w:w w:val="105"/>
          <w:sz w:val="19"/>
        </w:rPr>
        <w:t>no</w:t>
      </w:r>
      <w:r>
        <w:rPr>
          <w:spacing w:val="-16"/>
          <w:w w:val="105"/>
          <w:sz w:val="19"/>
        </w:rPr>
        <w:t xml:space="preserve"> </w:t>
      </w:r>
      <w:r>
        <w:rPr>
          <w:w w:val="105"/>
          <w:sz w:val="19"/>
        </w:rPr>
        <w:t>CAR,</w:t>
      </w:r>
      <w:r>
        <w:rPr>
          <w:spacing w:val="-16"/>
          <w:w w:val="105"/>
          <w:sz w:val="19"/>
        </w:rPr>
        <w:t xml:space="preserve"> </w:t>
      </w:r>
      <w:r>
        <w:rPr>
          <w:w w:val="105"/>
          <w:sz w:val="19"/>
        </w:rPr>
        <w:t>relativas</w:t>
      </w:r>
      <w:r>
        <w:rPr>
          <w:spacing w:val="-16"/>
          <w:w w:val="105"/>
          <w:sz w:val="19"/>
        </w:rPr>
        <w:t xml:space="preserve"> </w:t>
      </w:r>
      <w:r>
        <w:rPr>
          <w:w w:val="105"/>
          <w:sz w:val="19"/>
        </w:rPr>
        <w:t>às</w:t>
      </w:r>
      <w:r>
        <w:rPr>
          <w:spacing w:val="-16"/>
          <w:w w:val="105"/>
          <w:sz w:val="19"/>
        </w:rPr>
        <w:t xml:space="preserve"> </w:t>
      </w:r>
      <w:r>
        <w:rPr>
          <w:w w:val="105"/>
          <w:sz w:val="19"/>
        </w:rPr>
        <w:t>áreas</w:t>
      </w:r>
      <w:r>
        <w:rPr>
          <w:spacing w:val="-15"/>
          <w:w w:val="105"/>
          <w:sz w:val="19"/>
        </w:rPr>
        <w:t xml:space="preserve"> </w:t>
      </w:r>
      <w:r>
        <w:rPr>
          <w:w w:val="105"/>
          <w:sz w:val="19"/>
        </w:rPr>
        <w:t>de</w:t>
      </w:r>
      <w:r>
        <w:rPr>
          <w:spacing w:val="-16"/>
          <w:w w:val="105"/>
          <w:sz w:val="19"/>
        </w:rPr>
        <w:t xml:space="preserve"> </w:t>
      </w:r>
      <w:r>
        <w:rPr>
          <w:w w:val="105"/>
          <w:sz w:val="19"/>
        </w:rPr>
        <w:t>Preservação</w:t>
      </w:r>
      <w:r>
        <w:rPr>
          <w:spacing w:val="-16"/>
          <w:w w:val="105"/>
          <w:sz w:val="19"/>
        </w:rPr>
        <w:t xml:space="preserve"> </w:t>
      </w:r>
      <w:r>
        <w:rPr>
          <w:w w:val="105"/>
          <w:sz w:val="19"/>
        </w:rPr>
        <w:t>Permanente,</w:t>
      </w:r>
      <w:r>
        <w:rPr>
          <w:spacing w:val="-16"/>
          <w:w w:val="105"/>
          <w:sz w:val="19"/>
        </w:rPr>
        <w:t xml:space="preserve"> </w:t>
      </w:r>
      <w:r>
        <w:rPr>
          <w:w w:val="105"/>
          <w:sz w:val="19"/>
        </w:rPr>
        <w:t>de uso</w:t>
      </w:r>
      <w:r>
        <w:rPr>
          <w:spacing w:val="-5"/>
          <w:w w:val="105"/>
          <w:sz w:val="19"/>
        </w:rPr>
        <w:t xml:space="preserve"> </w:t>
      </w:r>
      <w:r>
        <w:rPr>
          <w:w w:val="105"/>
          <w:sz w:val="19"/>
        </w:rPr>
        <w:t>restrito</w:t>
      </w:r>
      <w:r>
        <w:rPr>
          <w:spacing w:val="-5"/>
          <w:w w:val="105"/>
          <w:sz w:val="19"/>
        </w:rPr>
        <w:t xml:space="preserve"> </w:t>
      </w:r>
      <w:r>
        <w:rPr>
          <w:w w:val="105"/>
          <w:sz w:val="19"/>
        </w:rPr>
        <w:t>e</w:t>
      </w:r>
      <w:r>
        <w:rPr>
          <w:spacing w:val="-5"/>
          <w:w w:val="105"/>
          <w:sz w:val="19"/>
        </w:rPr>
        <w:t xml:space="preserve"> </w:t>
      </w:r>
      <w:r>
        <w:rPr>
          <w:w w:val="105"/>
          <w:sz w:val="19"/>
        </w:rPr>
        <w:t>de</w:t>
      </w:r>
      <w:r>
        <w:rPr>
          <w:spacing w:val="-5"/>
          <w:w w:val="105"/>
          <w:sz w:val="19"/>
        </w:rPr>
        <w:t xml:space="preserve"> </w:t>
      </w:r>
      <w:r>
        <w:rPr>
          <w:w w:val="105"/>
          <w:sz w:val="19"/>
        </w:rPr>
        <w:t>Reserva</w:t>
      </w:r>
      <w:r>
        <w:rPr>
          <w:spacing w:val="-5"/>
          <w:w w:val="105"/>
          <w:sz w:val="19"/>
        </w:rPr>
        <w:t xml:space="preserve"> </w:t>
      </w:r>
      <w:r>
        <w:rPr>
          <w:w w:val="105"/>
          <w:sz w:val="19"/>
        </w:rPr>
        <w:t>Legal</w:t>
      </w:r>
      <w:r>
        <w:rPr>
          <w:spacing w:val="-5"/>
          <w:w w:val="105"/>
          <w:sz w:val="19"/>
        </w:rPr>
        <w:t xml:space="preserve"> </w:t>
      </w:r>
      <w:r>
        <w:rPr>
          <w:w w:val="105"/>
          <w:sz w:val="19"/>
        </w:rPr>
        <w:t>poderá</w:t>
      </w:r>
      <w:r>
        <w:rPr>
          <w:spacing w:val="-4"/>
          <w:w w:val="105"/>
          <w:sz w:val="19"/>
        </w:rPr>
        <w:t xml:space="preserve"> </w:t>
      </w:r>
      <w:r>
        <w:rPr>
          <w:w w:val="105"/>
          <w:sz w:val="19"/>
        </w:rPr>
        <w:t>ser</w:t>
      </w:r>
      <w:r>
        <w:rPr>
          <w:spacing w:val="-5"/>
          <w:w w:val="105"/>
          <w:sz w:val="19"/>
        </w:rPr>
        <w:t xml:space="preserve"> </w:t>
      </w:r>
      <w:r>
        <w:rPr>
          <w:w w:val="105"/>
          <w:sz w:val="19"/>
        </w:rPr>
        <w:t>acompanhado</w:t>
      </w:r>
      <w:r>
        <w:rPr>
          <w:spacing w:val="-5"/>
          <w:w w:val="105"/>
          <w:sz w:val="19"/>
        </w:rPr>
        <w:t xml:space="preserve"> </w:t>
      </w:r>
      <w:r>
        <w:rPr>
          <w:w w:val="105"/>
          <w:sz w:val="19"/>
        </w:rPr>
        <w:t>no</w:t>
      </w:r>
      <w:r>
        <w:rPr>
          <w:spacing w:val="-5"/>
          <w:w w:val="105"/>
          <w:sz w:val="19"/>
        </w:rPr>
        <w:t xml:space="preserve"> </w:t>
      </w:r>
      <w:r>
        <w:rPr>
          <w:w w:val="105"/>
          <w:sz w:val="19"/>
        </w:rPr>
        <w:t>sítio</w:t>
      </w:r>
      <w:r>
        <w:rPr>
          <w:spacing w:val="-5"/>
          <w:w w:val="105"/>
          <w:sz w:val="19"/>
        </w:rPr>
        <w:t xml:space="preserve"> </w:t>
      </w:r>
      <w:r>
        <w:rPr>
          <w:w w:val="105"/>
          <w:sz w:val="19"/>
        </w:rPr>
        <w:t>eletrônico</w:t>
      </w:r>
      <w:r>
        <w:rPr>
          <w:color w:val="0000FF"/>
          <w:spacing w:val="-1"/>
          <w:w w:val="105"/>
          <w:sz w:val="19"/>
        </w:rPr>
        <w:t xml:space="preserve"> </w:t>
      </w:r>
      <w:hyperlink r:id="rId15">
        <w:r>
          <w:rPr>
            <w:color w:val="0000FF"/>
            <w:w w:val="105"/>
            <w:sz w:val="19"/>
            <w:u w:val="single" w:color="0000FF"/>
          </w:rPr>
          <w:t>www.car.gov.br</w:t>
        </w:r>
      </w:hyperlink>
      <w:r>
        <w:rPr>
          <w:w w:val="105"/>
          <w:sz w:val="19"/>
        </w:rPr>
        <w:t>;</w:t>
      </w:r>
    </w:p>
    <w:p w:rsidR="00D05026" w:rsidRDefault="00D05026" w:rsidP="00D05026">
      <w:pPr>
        <w:pStyle w:val="PargrafodaLista"/>
        <w:numPr>
          <w:ilvl w:val="0"/>
          <w:numId w:val="2"/>
        </w:numPr>
        <w:tabs>
          <w:tab w:val="left" w:pos="701"/>
        </w:tabs>
        <w:spacing w:before="1" w:line="247" w:lineRule="auto"/>
        <w:ind w:right="635"/>
        <w:rPr>
          <w:sz w:val="19"/>
        </w:rPr>
      </w:pPr>
      <w:r>
        <w:rPr>
          <w:w w:val="105"/>
          <w:sz w:val="19"/>
        </w:rPr>
        <w:t>Esta</w:t>
      </w:r>
      <w:r>
        <w:rPr>
          <w:spacing w:val="-13"/>
          <w:w w:val="105"/>
          <w:sz w:val="19"/>
        </w:rPr>
        <w:t xml:space="preserve"> </w:t>
      </w:r>
      <w:r>
        <w:rPr>
          <w:w w:val="105"/>
          <w:sz w:val="19"/>
        </w:rPr>
        <w:t>inscrição</w:t>
      </w:r>
      <w:r>
        <w:rPr>
          <w:spacing w:val="-13"/>
          <w:w w:val="105"/>
          <w:sz w:val="19"/>
        </w:rPr>
        <w:t xml:space="preserve"> </w:t>
      </w:r>
      <w:r>
        <w:rPr>
          <w:w w:val="105"/>
          <w:sz w:val="19"/>
        </w:rPr>
        <w:t>do</w:t>
      </w:r>
      <w:r>
        <w:rPr>
          <w:spacing w:val="-13"/>
          <w:w w:val="105"/>
          <w:sz w:val="19"/>
        </w:rPr>
        <w:t xml:space="preserve"> </w:t>
      </w:r>
      <w:r>
        <w:rPr>
          <w:w w:val="105"/>
          <w:sz w:val="19"/>
        </w:rPr>
        <w:t>Imóvel</w:t>
      </w:r>
      <w:r>
        <w:rPr>
          <w:spacing w:val="-12"/>
          <w:w w:val="105"/>
          <w:sz w:val="19"/>
        </w:rPr>
        <w:t xml:space="preserve"> </w:t>
      </w:r>
      <w:r>
        <w:rPr>
          <w:w w:val="105"/>
          <w:sz w:val="19"/>
        </w:rPr>
        <w:t>Rural</w:t>
      </w:r>
      <w:r>
        <w:rPr>
          <w:spacing w:val="-13"/>
          <w:w w:val="105"/>
          <w:sz w:val="19"/>
        </w:rPr>
        <w:t xml:space="preserve"> </w:t>
      </w:r>
      <w:r>
        <w:rPr>
          <w:w w:val="105"/>
          <w:sz w:val="19"/>
        </w:rPr>
        <w:t>no</w:t>
      </w:r>
      <w:r>
        <w:rPr>
          <w:spacing w:val="-13"/>
          <w:w w:val="105"/>
          <w:sz w:val="19"/>
        </w:rPr>
        <w:t xml:space="preserve"> </w:t>
      </w:r>
      <w:r>
        <w:rPr>
          <w:w w:val="105"/>
          <w:sz w:val="19"/>
        </w:rPr>
        <w:t>CAR</w:t>
      </w:r>
      <w:r>
        <w:rPr>
          <w:spacing w:val="-12"/>
          <w:w w:val="105"/>
          <w:sz w:val="19"/>
        </w:rPr>
        <w:t xml:space="preserve"> </w:t>
      </w:r>
      <w:r>
        <w:rPr>
          <w:w w:val="105"/>
          <w:sz w:val="19"/>
        </w:rPr>
        <w:t>poderá</w:t>
      </w:r>
      <w:r>
        <w:rPr>
          <w:spacing w:val="-13"/>
          <w:w w:val="105"/>
          <w:sz w:val="19"/>
        </w:rPr>
        <w:t xml:space="preserve"> </w:t>
      </w:r>
      <w:r>
        <w:rPr>
          <w:w w:val="105"/>
          <w:sz w:val="19"/>
        </w:rPr>
        <w:t>ser</w:t>
      </w:r>
      <w:r>
        <w:rPr>
          <w:spacing w:val="-13"/>
          <w:w w:val="105"/>
          <w:sz w:val="19"/>
        </w:rPr>
        <w:t xml:space="preserve"> </w:t>
      </w:r>
      <w:r>
        <w:rPr>
          <w:w w:val="105"/>
          <w:sz w:val="19"/>
        </w:rPr>
        <w:t>suspensa</w:t>
      </w:r>
      <w:r>
        <w:rPr>
          <w:spacing w:val="-13"/>
          <w:w w:val="105"/>
          <w:sz w:val="19"/>
        </w:rPr>
        <w:t xml:space="preserve"> </w:t>
      </w:r>
      <w:r>
        <w:rPr>
          <w:w w:val="105"/>
          <w:sz w:val="19"/>
        </w:rPr>
        <w:t>ou</w:t>
      </w:r>
      <w:r>
        <w:rPr>
          <w:spacing w:val="-12"/>
          <w:w w:val="105"/>
          <w:sz w:val="19"/>
        </w:rPr>
        <w:t xml:space="preserve"> </w:t>
      </w:r>
      <w:r>
        <w:rPr>
          <w:w w:val="105"/>
          <w:sz w:val="19"/>
        </w:rPr>
        <w:t>cancelada,</w:t>
      </w:r>
      <w:r>
        <w:rPr>
          <w:spacing w:val="-13"/>
          <w:w w:val="105"/>
          <w:sz w:val="19"/>
        </w:rPr>
        <w:t xml:space="preserve"> </w:t>
      </w:r>
      <w:r>
        <w:rPr>
          <w:w w:val="105"/>
          <w:sz w:val="19"/>
        </w:rPr>
        <w:t>a</w:t>
      </w:r>
      <w:r>
        <w:rPr>
          <w:spacing w:val="-13"/>
          <w:w w:val="105"/>
          <w:sz w:val="19"/>
        </w:rPr>
        <w:t xml:space="preserve"> </w:t>
      </w:r>
      <w:r>
        <w:rPr>
          <w:w w:val="105"/>
          <w:sz w:val="19"/>
        </w:rPr>
        <w:t>qualquer</w:t>
      </w:r>
      <w:r>
        <w:rPr>
          <w:spacing w:val="-12"/>
          <w:w w:val="105"/>
          <w:sz w:val="19"/>
        </w:rPr>
        <w:t xml:space="preserve"> </w:t>
      </w:r>
      <w:r>
        <w:rPr>
          <w:w w:val="105"/>
          <w:sz w:val="19"/>
        </w:rPr>
        <w:t>tempo,</w:t>
      </w:r>
      <w:r>
        <w:rPr>
          <w:spacing w:val="-13"/>
          <w:w w:val="105"/>
          <w:sz w:val="19"/>
        </w:rPr>
        <w:t xml:space="preserve"> </w:t>
      </w:r>
      <w:r>
        <w:rPr>
          <w:w w:val="105"/>
          <w:sz w:val="19"/>
        </w:rPr>
        <w:t>em</w:t>
      </w:r>
      <w:r>
        <w:rPr>
          <w:spacing w:val="-13"/>
          <w:w w:val="105"/>
          <w:sz w:val="19"/>
        </w:rPr>
        <w:t xml:space="preserve"> </w:t>
      </w:r>
      <w:r>
        <w:rPr>
          <w:w w:val="105"/>
          <w:sz w:val="19"/>
        </w:rPr>
        <w:t>função</w:t>
      </w:r>
      <w:r>
        <w:rPr>
          <w:spacing w:val="-13"/>
          <w:w w:val="105"/>
          <w:sz w:val="19"/>
        </w:rPr>
        <w:t xml:space="preserve"> </w:t>
      </w:r>
      <w:r>
        <w:rPr>
          <w:w w:val="105"/>
          <w:sz w:val="19"/>
        </w:rPr>
        <w:t>do</w:t>
      </w:r>
      <w:r>
        <w:rPr>
          <w:spacing w:val="-12"/>
          <w:w w:val="105"/>
          <w:sz w:val="19"/>
        </w:rPr>
        <w:t xml:space="preserve"> </w:t>
      </w:r>
      <w:r>
        <w:rPr>
          <w:w w:val="105"/>
          <w:sz w:val="19"/>
        </w:rPr>
        <w:t>não atendimento de notificações de pendência ou inconsistências detectadas pelo órgão competente nos prazos concedidos ou por motivo de irregularidades</w:t>
      </w:r>
      <w:r>
        <w:rPr>
          <w:spacing w:val="-17"/>
          <w:w w:val="105"/>
          <w:sz w:val="19"/>
        </w:rPr>
        <w:t xml:space="preserve"> </w:t>
      </w:r>
      <w:r>
        <w:rPr>
          <w:w w:val="105"/>
          <w:sz w:val="19"/>
        </w:rPr>
        <w:t>constatadas;</w:t>
      </w:r>
    </w:p>
    <w:p w:rsidR="00D05026" w:rsidRDefault="00D05026" w:rsidP="00D05026">
      <w:pPr>
        <w:pStyle w:val="PargrafodaLista"/>
        <w:numPr>
          <w:ilvl w:val="0"/>
          <w:numId w:val="2"/>
        </w:numPr>
        <w:tabs>
          <w:tab w:val="left" w:pos="701"/>
        </w:tabs>
        <w:spacing w:line="247" w:lineRule="auto"/>
        <w:ind w:right="375"/>
        <w:rPr>
          <w:sz w:val="19"/>
        </w:rPr>
      </w:pPr>
      <w:r>
        <w:rPr>
          <w:w w:val="105"/>
          <w:sz w:val="19"/>
        </w:rPr>
        <w:t>Este</w:t>
      </w:r>
      <w:r>
        <w:rPr>
          <w:spacing w:val="-16"/>
          <w:w w:val="105"/>
          <w:sz w:val="19"/>
        </w:rPr>
        <w:t xml:space="preserve"> </w:t>
      </w:r>
      <w:r>
        <w:rPr>
          <w:w w:val="105"/>
          <w:sz w:val="19"/>
        </w:rPr>
        <w:t>documento</w:t>
      </w:r>
      <w:r>
        <w:rPr>
          <w:spacing w:val="-15"/>
          <w:w w:val="105"/>
          <w:sz w:val="19"/>
        </w:rPr>
        <w:t xml:space="preserve"> </w:t>
      </w:r>
      <w:r>
        <w:rPr>
          <w:w w:val="105"/>
          <w:sz w:val="19"/>
        </w:rPr>
        <w:t>não</w:t>
      </w:r>
      <w:r>
        <w:rPr>
          <w:spacing w:val="-16"/>
          <w:w w:val="105"/>
          <w:sz w:val="19"/>
        </w:rPr>
        <w:t xml:space="preserve"> </w:t>
      </w:r>
      <w:r>
        <w:rPr>
          <w:w w:val="105"/>
          <w:sz w:val="19"/>
        </w:rPr>
        <w:t>substitui</w:t>
      </w:r>
      <w:r>
        <w:rPr>
          <w:spacing w:val="-15"/>
          <w:w w:val="105"/>
          <w:sz w:val="19"/>
        </w:rPr>
        <w:t xml:space="preserve"> </w:t>
      </w:r>
      <w:r>
        <w:rPr>
          <w:w w:val="105"/>
          <w:sz w:val="19"/>
        </w:rPr>
        <w:t>qualquer</w:t>
      </w:r>
      <w:r>
        <w:rPr>
          <w:spacing w:val="-15"/>
          <w:w w:val="105"/>
          <w:sz w:val="19"/>
        </w:rPr>
        <w:t xml:space="preserve"> </w:t>
      </w:r>
      <w:r>
        <w:rPr>
          <w:w w:val="105"/>
          <w:sz w:val="19"/>
        </w:rPr>
        <w:t>licença</w:t>
      </w:r>
      <w:r>
        <w:rPr>
          <w:spacing w:val="-16"/>
          <w:w w:val="105"/>
          <w:sz w:val="19"/>
        </w:rPr>
        <w:t xml:space="preserve"> </w:t>
      </w:r>
      <w:r>
        <w:rPr>
          <w:w w:val="105"/>
          <w:sz w:val="19"/>
        </w:rPr>
        <w:t>ou</w:t>
      </w:r>
      <w:r>
        <w:rPr>
          <w:spacing w:val="-15"/>
          <w:w w:val="105"/>
          <w:sz w:val="19"/>
        </w:rPr>
        <w:t xml:space="preserve"> </w:t>
      </w:r>
      <w:r>
        <w:rPr>
          <w:w w:val="105"/>
          <w:sz w:val="19"/>
        </w:rPr>
        <w:t>autorização</w:t>
      </w:r>
      <w:r>
        <w:rPr>
          <w:spacing w:val="-15"/>
          <w:w w:val="105"/>
          <w:sz w:val="19"/>
        </w:rPr>
        <w:t xml:space="preserve"> </w:t>
      </w:r>
      <w:r>
        <w:rPr>
          <w:w w:val="105"/>
          <w:sz w:val="19"/>
        </w:rPr>
        <w:t>ambiental</w:t>
      </w:r>
      <w:r>
        <w:rPr>
          <w:spacing w:val="-16"/>
          <w:w w:val="105"/>
          <w:sz w:val="19"/>
        </w:rPr>
        <w:t xml:space="preserve"> </w:t>
      </w:r>
      <w:r>
        <w:rPr>
          <w:w w:val="105"/>
          <w:sz w:val="19"/>
        </w:rPr>
        <w:t>para</w:t>
      </w:r>
      <w:r>
        <w:rPr>
          <w:spacing w:val="-15"/>
          <w:w w:val="105"/>
          <w:sz w:val="19"/>
        </w:rPr>
        <w:t xml:space="preserve"> </w:t>
      </w:r>
      <w:r>
        <w:rPr>
          <w:w w:val="105"/>
          <w:sz w:val="19"/>
        </w:rPr>
        <w:t>exploração</w:t>
      </w:r>
      <w:r>
        <w:rPr>
          <w:spacing w:val="-15"/>
          <w:w w:val="105"/>
          <w:sz w:val="19"/>
        </w:rPr>
        <w:t xml:space="preserve"> </w:t>
      </w:r>
      <w:r>
        <w:rPr>
          <w:w w:val="105"/>
          <w:sz w:val="19"/>
        </w:rPr>
        <w:t>florestal</w:t>
      </w:r>
      <w:r>
        <w:rPr>
          <w:spacing w:val="-16"/>
          <w:w w:val="105"/>
          <w:sz w:val="19"/>
        </w:rPr>
        <w:t xml:space="preserve"> </w:t>
      </w:r>
      <w:r>
        <w:rPr>
          <w:w w:val="105"/>
          <w:sz w:val="19"/>
        </w:rPr>
        <w:t>ou</w:t>
      </w:r>
      <w:r>
        <w:rPr>
          <w:spacing w:val="-15"/>
          <w:w w:val="105"/>
          <w:sz w:val="19"/>
        </w:rPr>
        <w:t xml:space="preserve"> </w:t>
      </w:r>
      <w:r>
        <w:rPr>
          <w:w w:val="105"/>
          <w:sz w:val="19"/>
        </w:rPr>
        <w:t>supressão</w:t>
      </w:r>
      <w:r>
        <w:rPr>
          <w:spacing w:val="-15"/>
          <w:w w:val="105"/>
          <w:sz w:val="19"/>
        </w:rPr>
        <w:t xml:space="preserve"> </w:t>
      </w:r>
      <w:r>
        <w:rPr>
          <w:w w:val="105"/>
          <w:sz w:val="19"/>
        </w:rPr>
        <w:t>de vegetação,</w:t>
      </w:r>
      <w:r>
        <w:rPr>
          <w:spacing w:val="-19"/>
          <w:w w:val="105"/>
          <w:sz w:val="19"/>
        </w:rPr>
        <w:t xml:space="preserve"> </w:t>
      </w:r>
      <w:r>
        <w:rPr>
          <w:w w:val="105"/>
          <w:sz w:val="19"/>
        </w:rPr>
        <w:t>como</w:t>
      </w:r>
      <w:r>
        <w:rPr>
          <w:spacing w:val="-18"/>
          <w:w w:val="105"/>
          <w:sz w:val="19"/>
        </w:rPr>
        <w:t xml:space="preserve"> </w:t>
      </w:r>
      <w:r>
        <w:rPr>
          <w:w w:val="105"/>
          <w:sz w:val="19"/>
        </w:rPr>
        <w:t>também</w:t>
      </w:r>
      <w:r>
        <w:rPr>
          <w:spacing w:val="-19"/>
          <w:w w:val="105"/>
          <w:sz w:val="19"/>
        </w:rPr>
        <w:t xml:space="preserve"> </w:t>
      </w:r>
      <w:r>
        <w:rPr>
          <w:w w:val="105"/>
          <w:sz w:val="19"/>
        </w:rPr>
        <w:t>nãodispensa</w:t>
      </w:r>
      <w:r>
        <w:rPr>
          <w:spacing w:val="-18"/>
          <w:w w:val="105"/>
          <w:sz w:val="19"/>
        </w:rPr>
        <w:t xml:space="preserve"> </w:t>
      </w:r>
      <w:r>
        <w:rPr>
          <w:w w:val="105"/>
          <w:sz w:val="19"/>
        </w:rPr>
        <w:t>as</w:t>
      </w:r>
      <w:r>
        <w:rPr>
          <w:spacing w:val="-19"/>
          <w:w w:val="105"/>
          <w:sz w:val="19"/>
        </w:rPr>
        <w:t xml:space="preserve"> </w:t>
      </w:r>
      <w:r>
        <w:rPr>
          <w:w w:val="105"/>
          <w:sz w:val="19"/>
        </w:rPr>
        <w:t>autorizações</w:t>
      </w:r>
      <w:r>
        <w:rPr>
          <w:spacing w:val="-18"/>
          <w:w w:val="105"/>
          <w:sz w:val="19"/>
        </w:rPr>
        <w:t xml:space="preserve"> </w:t>
      </w:r>
      <w:r>
        <w:rPr>
          <w:w w:val="105"/>
          <w:sz w:val="19"/>
        </w:rPr>
        <w:t>necessárias</w:t>
      </w:r>
      <w:r>
        <w:rPr>
          <w:spacing w:val="-19"/>
          <w:w w:val="105"/>
          <w:sz w:val="19"/>
        </w:rPr>
        <w:t xml:space="preserve"> </w:t>
      </w:r>
      <w:r>
        <w:rPr>
          <w:w w:val="105"/>
          <w:sz w:val="19"/>
        </w:rPr>
        <w:t>ao</w:t>
      </w:r>
      <w:r>
        <w:rPr>
          <w:spacing w:val="-18"/>
          <w:w w:val="105"/>
          <w:sz w:val="19"/>
        </w:rPr>
        <w:t xml:space="preserve"> </w:t>
      </w:r>
      <w:r>
        <w:rPr>
          <w:w w:val="105"/>
          <w:sz w:val="19"/>
        </w:rPr>
        <w:t>exercício</w:t>
      </w:r>
      <w:r>
        <w:rPr>
          <w:spacing w:val="-19"/>
          <w:w w:val="105"/>
          <w:sz w:val="19"/>
        </w:rPr>
        <w:t xml:space="preserve"> </w:t>
      </w:r>
      <w:r>
        <w:rPr>
          <w:w w:val="105"/>
          <w:sz w:val="19"/>
        </w:rPr>
        <w:t>da</w:t>
      </w:r>
      <w:r>
        <w:rPr>
          <w:spacing w:val="-18"/>
          <w:w w:val="105"/>
          <w:sz w:val="19"/>
        </w:rPr>
        <w:t xml:space="preserve"> </w:t>
      </w:r>
      <w:r>
        <w:rPr>
          <w:w w:val="105"/>
          <w:sz w:val="19"/>
        </w:rPr>
        <w:t>atividade</w:t>
      </w:r>
      <w:r>
        <w:rPr>
          <w:spacing w:val="-18"/>
          <w:w w:val="105"/>
          <w:sz w:val="19"/>
        </w:rPr>
        <w:t xml:space="preserve"> </w:t>
      </w:r>
      <w:r>
        <w:rPr>
          <w:w w:val="105"/>
          <w:sz w:val="19"/>
        </w:rPr>
        <w:t>econômica</w:t>
      </w:r>
      <w:r>
        <w:rPr>
          <w:spacing w:val="-19"/>
          <w:w w:val="105"/>
          <w:sz w:val="19"/>
        </w:rPr>
        <w:t xml:space="preserve"> </w:t>
      </w:r>
      <w:r>
        <w:rPr>
          <w:w w:val="105"/>
          <w:sz w:val="19"/>
        </w:rPr>
        <w:t>no</w:t>
      </w:r>
      <w:r>
        <w:rPr>
          <w:spacing w:val="-18"/>
          <w:w w:val="105"/>
          <w:sz w:val="19"/>
        </w:rPr>
        <w:t xml:space="preserve"> </w:t>
      </w:r>
      <w:r>
        <w:rPr>
          <w:w w:val="105"/>
          <w:sz w:val="19"/>
        </w:rPr>
        <w:t>imóvel rural;</w:t>
      </w:r>
    </w:p>
    <w:p w:rsidR="00D05026" w:rsidRDefault="00D05026" w:rsidP="00D05026">
      <w:pPr>
        <w:pStyle w:val="PargrafodaLista"/>
        <w:numPr>
          <w:ilvl w:val="0"/>
          <w:numId w:val="2"/>
        </w:numPr>
        <w:tabs>
          <w:tab w:val="left" w:pos="701"/>
        </w:tabs>
        <w:spacing w:line="247" w:lineRule="auto"/>
        <w:ind w:right="137"/>
        <w:rPr>
          <w:sz w:val="19"/>
        </w:rPr>
      </w:pPr>
      <w:r>
        <w:rPr>
          <w:w w:val="105"/>
          <w:sz w:val="19"/>
        </w:rPr>
        <w:t>A</w:t>
      </w:r>
      <w:r>
        <w:rPr>
          <w:spacing w:val="-14"/>
          <w:w w:val="105"/>
          <w:sz w:val="19"/>
        </w:rPr>
        <w:t xml:space="preserve"> </w:t>
      </w:r>
      <w:r>
        <w:rPr>
          <w:w w:val="105"/>
          <w:sz w:val="19"/>
        </w:rPr>
        <w:t>inscrição</w:t>
      </w:r>
      <w:r>
        <w:rPr>
          <w:spacing w:val="-13"/>
          <w:w w:val="105"/>
          <w:sz w:val="19"/>
        </w:rPr>
        <w:t xml:space="preserve"> </w:t>
      </w:r>
      <w:r>
        <w:rPr>
          <w:w w:val="105"/>
          <w:sz w:val="19"/>
        </w:rPr>
        <w:t>do</w:t>
      </w:r>
      <w:r>
        <w:rPr>
          <w:spacing w:val="-14"/>
          <w:w w:val="105"/>
          <w:sz w:val="19"/>
        </w:rPr>
        <w:t xml:space="preserve"> </w:t>
      </w:r>
      <w:r>
        <w:rPr>
          <w:w w:val="105"/>
          <w:sz w:val="19"/>
        </w:rPr>
        <w:t>Imóvel</w:t>
      </w:r>
      <w:r>
        <w:rPr>
          <w:spacing w:val="-13"/>
          <w:w w:val="105"/>
          <w:sz w:val="19"/>
        </w:rPr>
        <w:t xml:space="preserve"> </w:t>
      </w:r>
      <w:r>
        <w:rPr>
          <w:w w:val="105"/>
          <w:sz w:val="19"/>
        </w:rPr>
        <w:t>Rural</w:t>
      </w:r>
      <w:r>
        <w:rPr>
          <w:spacing w:val="-13"/>
          <w:w w:val="105"/>
          <w:sz w:val="19"/>
        </w:rPr>
        <w:t xml:space="preserve"> </w:t>
      </w:r>
      <w:r>
        <w:rPr>
          <w:w w:val="105"/>
          <w:sz w:val="19"/>
        </w:rPr>
        <w:t>no</w:t>
      </w:r>
      <w:r>
        <w:rPr>
          <w:spacing w:val="-14"/>
          <w:w w:val="105"/>
          <w:sz w:val="19"/>
        </w:rPr>
        <w:t xml:space="preserve"> </w:t>
      </w:r>
      <w:r>
        <w:rPr>
          <w:w w:val="105"/>
          <w:sz w:val="19"/>
        </w:rPr>
        <w:t>CAR</w:t>
      </w:r>
      <w:r>
        <w:rPr>
          <w:spacing w:val="-13"/>
          <w:w w:val="105"/>
          <w:sz w:val="19"/>
        </w:rPr>
        <w:t xml:space="preserve"> </w:t>
      </w:r>
      <w:r>
        <w:rPr>
          <w:w w:val="105"/>
          <w:sz w:val="19"/>
        </w:rPr>
        <w:t>não</w:t>
      </w:r>
      <w:r>
        <w:rPr>
          <w:spacing w:val="-13"/>
          <w:w w:val="105"/>
          <w:sz w:val="19"/>
        </w:rPr>
        <w:t xml:space="preserve"> </w:t>
      </w:r>
      <w:r>
        <w:rPr>
          <w:w w:val="105"/>
          <w:sz w:val="19"/>
        </w:rPr>
        <w:t>será</w:t>
      </w:r>
      <w:r>
        <w:rPr>
          <w:spacing w:val="-14"/>
          <w:w w:val="105"/>
          <w:sz w:val="19"/>
        </w:rPr>
        <w:t xml:space="preserve"> </w:t>
      </w:r>
      <w:r>
        <w:rPr>
          <w:w w:val="105"/>
          <w:sz w:val="19"/>
        </w:rPr>
        <w:t>considerada</w:t>
      </w:r>
      <w:r>
        <w:rPr>
          <w:spacing w:val="-13"/>
          <w:w w:val="105"/>
          <w:sz w:val="19"/>
        </w:rPr>
        <w:t xml:space="preserve"> </w:t>
      </w:r>
      <w:r>
        <w:rPr>
          <w:w w:val="105"/>
          <w:sz w:val="19"/>
        </w:rPr>
        <w:t>título</w:t>
      </w:r>
      <w:r>
        <w:rPr>
          <w:spacing w:val="-13"/>
          <w:w w:val="105"/>
          <w:sz w:val="19"/>
        </w:rPr>
        <w:t xml:space="preserve"> </w:t>
      </w:r>
      <w:r>
        <w:rPr>
          <w:w w:val="105"/>
          <w:sz w:val="19"/>
        </w:rPr>
        <w:t>para</w:t>
      </w:r>
      <w:r>
        <w:rPr>
          <w:spacing w:val="-14"/>
          <w:w w:val="105"/>
          <w:sz w:val="19"/>
        </w:rPr>
        <w:t xml:space="preserve"> </w:t>
      </w:r>
      <w:r>
        <w:rPr>
          <w:w w:val="105"/>
          <w:sz w:val="19"/>
        </w:rPr>
        <w:t>fins</w:t>
      </w:r>
      <w:r>
        <w:rPr>
          <w:spacing w:val="-13"/>
          <w:w w:val="105"/>
          <w:sz w:val="19"/>
        </w:rPr>
        <w:t xml:space="preserve"> </w:t>
      </w:r>
      <w:r>
        <w:rPr>
          <w:w w:val="105"/>
          <w:sz w:val="19"/>
        </w:rPr>
        <w:t>de</w:t>
      </w:r>
      <w:r>
        <w:rPr>
          <w:spacing w:val="-13"/>
          <w:w w:val="105"/>
          <w:sz w:val="19"/>
        </w:rPr>
        <w:t xml:space="preserve"> </w:t>
      </w:r>
      <w:r>
        <w:rPr>
          <w:w w:val="105"/>
          <w:sz w:val="19"/>
        </w:rPr>
        <w:t>reconhecimento</w:t>
      </w:r>
      <w:r>
        <w:rPr>
          <w:spacing w:val="-14"/>
          <w:w w:val="105"/>
          <w:sz w:val="19"/>
        </w:rPr>
        <w:t xml:space="preserve"> </w:t>
      </w:r>
      <w:r>
        <w:rPr>
          <w:w w:val="105"/>
          <w:sz w:val="19"/>
        </w:rPr>
        <w:t>de</w:t>
      </w:r>
      <w:r>
        <w:rPr>
          <w:spacing w:val="-13"/>
          <w:w w:val="105"/>
          <w:sz w:val="19"/>
        </w:rPr>
        <w:t xml:space="preserve"> </w:t>
      </w:r>
      <w:r>
        <w:rPr>
          <w:w w:val="105"/>
          <w:sz w:val="19"/>
        </w:rPr>
        <w:t>direito</w:t>
      </w:r>
      <w:r>
        <w:rPr>
          <w:spacing w:val="-13"/>
          <w:w w:val="105"/>
          <w:sz w:val="19"/>
        </w:rPr>
        <w:t xml:space="preserve"> </w:t>
      </w:r>
      <w:r>
        <w:rPr>
          <w:w w:val="105"/>
          <w:sz w:val="19"/>
        </w:rPr>
        <w:t>de</w:t>
      </w:r>
      <w:r>
        <w:rPr>
          <w:spacing w:val="-14"/>
          <w:w w:val="105"/>
          <w:sz w:val="19"/>
        </w:rPr>
        <w:t xml:space="preserve"> </w:t>
      </w:r>
      <w:r>
        <w:rPr>
          <w:w w:val="105"/>
          <w:sz w:val="19"/>
        </w:rPr>
        <w:t>propriedade ou posse;</w:t>
      </w:r>
      <w:r>
        <w:rPr>
          <w:spacing w:val="-4"/>
          <w:w w:val="105"/>
          <w:sz w:val="19"/>
        </w:rPr>
        <w:t xml:space="preserve"> </w:t>
      </w:r>
      <w:r>
        <w:rPr>
          <w:w w:val="105"/>
          <w:sz w:val="19"/>
        </w:rPr>
        <w:t>e</w:t>
      </w:r>
    </w:p>
    <w:p w:rsidR="00D05026" w:rsidRDefault="00D05026" w:rsidP="00D05026">
      <w:pPr>
        <w:pStyle w:val="PargrafodaLista"/>
        <w:numPr>
          <w:ilvl w:val="0"/>
          <w:numId w:val="2"/>
        </w:numPr>
        <w:tabs>
          <w:tab w:val="left" w:pos="701"/>
        </w:tabs>
        <w:spacing w:line="247" w:lineRule="auto"/>
        <w:ind w:right="266"/>
        <w:rPr>
          <w:sz w:val="19"/>
        </w:rPr>
      </w:pPr>
      <w:r>
        <w:rPr>
          <w:w w:val="105"/>
          <w:sz w:val="19"/>
        </w:rPr>
        <w:t>O</w:t>
      </w:r>
      <w:r>
        <w:rPr>
          <w:spacing w:val="-15"/>
          <w:w w:val="105"/>
          <w:sz w:val="19"/>
        </w:rPr>
        <w:t xml:space="preserve"> </w:t>
      </w:r>
      <w:r>
        <w:rPr>
          <w:w w:val="105"/>
          <w:sz w:val="19"/>
        </w:rPr>
        <w:t>declarante</w:t>
      </w:r>
      <w:r>
        <w:rPr>
          <w:spacing w:val="-14"/>
          <w:w w:val="105"/>
          <w:sz w:val="19"/>
        </w:rPr>
        <w:t xml:space="preserve"> </w:t>
      </w:r>
      <w:r>
        <w:rPr>
          <w:w w:val="105"/>
          <w:sz w:val="19"/>
        </w:rPr>
        <w:t>assume</w:t>
      </w:r>
      <w:r>
        <w:rPr>
          <w:spacing w:val="-14"/>
          <w:w w:val="105"/>
          <w:sz w:val="19"/>
        </w:rPr>
        <w:t xml:space="preserve"> </w:t>
      </w:r>
      <w:r>
        <w:rPr>
          <w:w w:val="105"/>
          <w:sz w:val="19"/>
        </w:rPr>
        <w:t>plena</w:t>
      </w:r>
      <w:r>
        <w:rPr>
          <w:spacing w:val="-14"/>
          <w:w w:val="105"/>
          <w:sz w:val="19"/>
        </w:rPr>
        <w:t xml:space="preserve"> </w:t>
      </w:r>
      <w:r>
        <w:rPr>
          <w:w w:val="105"/>
          <w:sz w:val="19"/>
        </w:rPr>
        <w:t>responsabilidade</w:t>
      </w:r>
      <w:r>
        <w:rPr>
          <w:spacing w:val="-15"/>
          <w:w w:val="105"/>
          <w:sz w:val="19"/>
        </w:rPr>
        <w:t xml:space="preserve"> </w:t>
      </w:r>
      <w:r>
        <w:rPr>
          <w:w w:val="105"/>
          <w:sz w:val="19"/>
        </w:rPr>
        <w:t>ambiental</w:t>
      </w:r>
      <w:r>
        <w:rPr>
          <w:spacing w:val="-14"/>
          <w:w w:val="105"/>
          <w:sz w:val="19"/>
        </w:rPr>
        <w:t xml:space="preserve"> </w:t>
      </w:r>
      <w:r>
        <w:rPr>
          <w:w w:val="105"/>
          <w:sz w:val="19"/>
        </w:rPr>
        <w:t>sobre</w:t>
      </w:r>
      <w:r>
        <w:rPr>
          <w:spacing w:val="-14"/>
          <w:w w:val="105"/>
          <w:sz w:val="19"/>
        </w:rPr>
        <w:t xml:space="preserve"> </w:t>
      </w:r>
      <w:r>
        <w:rPr>
          <w:w w:val="105"/>
          <w:sz w:val="19"/>
        </w:rPr>
        <w:t>o</w:t>
      </w:r>
      <w:r>
        <w:rPr>
          <w:spacing w:val="-14"/>
          <w:w w:val="105"/>
          <w:sz w:val="19"/>
        </w:rPr>
        <w:t xml:space="preserve"> </w:t>
      </w:r>
      <w:r>
        <w:rPr>
          <w:w w:val="105"/>
          <w:sz w:val="19"/>
        </w:rPr>
        <w:t>Imóvel</w:t>
      </w:r>
      <w:r>
        <w:rPr>
          <w:spacing w:val="-15"/>
          <w:w w:val="105"/>
          <w:sz w:val="19"/>
        </w:rPr>
        <w:t xml:space="preserve"> </w:t>
      </w:r>
      <w:r>
        <w:rPr>
          <w:w w:val="105"/>
          <w:sz w:val="19"/>
        </w:rPr>
        <w:t>Rural</w:t>
      </w:r>
      <w:r>
        <w:rPr>
          <w:spacing w:val="-14"/>
          <w:w w:val="105"/>
          <w:sz w:val="19"/>
        </w:rPr>
        <w:t xml:space="preserve"> </w:t>
      </w:r>
      <w:r>
        <w:rPr>
          <w:w w:val="105"/>
          <w:sz w:val="19"/>
        </w:rPr>
        <w:t>declarado</w:t>
      </w:r>
      <w:r>
        <w:rPr>
          <w:spacing w:val="-14"/>
          <w:w w:val="105"/>
          <w:sz w:val="19"/>
        </w:rPr>
        <w:t xml:space="preserve"> </w:t>
      </w:r>
      <w:r>
        <w:rPr>
          <w:w w:val="105"/>
          <w:sz w:val="19"/>
        </w:rPr>
        <w:t>em</w:t>
      </w:r>
      <w:r>
        <w:rPr>
          <w:spacing w:val="-14"/>
          <w:w w:val="105"/>
          <w:sz w:val="19"/>
        </w:rPr>
        <w:t xml:space="preserve"> </w:t>
      </w:r>
      <w:r>
        <w:rPr>
          <w:w w:val="105"/>
          <w:sz w:val="19"/>
        </w:rPr>
        <w:t>seu</w:t>
      </w:r>
      <w:r>
        <w:rPr>
          <w:spacing w:val="-14"/>
          <w:w w:val="105"/>
          <w:sz w:val="19"/>
        </w:rPr>
        <w:t xml:space="preserve"> </w:t>
      </w:r>
      <w:r>
        <w:rPr>
          <w:w w:val="105"/>
          <w:sz w:val="19"/>
        </w:rPr>
        <w:t>nome,</w:t>
      </w:r>
      <w:r>
        <w:rPr>
          <w:spacing w:val="-15"/>
          <w:w w:val="105"/>
          <w:sz w:val="19"/>
        </w:rPr>
        <w:t xml:space="preserve"> </w:t>
      </w:r>
      <w:r>
        <w:rPr>
          <w:w w:val="105"/>
          <w:sz w:val="19"/>
        </w:rPr>
        <w:t>sem</w:t>
      </w:r>
      <w:r>
        <w:rPr>
          <w:spacing w:val="-14"/>
          <w:w w:val="105"/>
          <w:sz w:val="19"/>
        </w:rPr>
        <w:t xml:space="preserve"> </w:t>
      </w:r>
      <w:r>
        <w:rPr>
          <w:w w:val="105"/>
          <w:sz w:val="19"/>
        </w:rPr>
        <w:t>prejuízo de</w:t>
      </w:r>
      <w:r>
        <w:rPr>
          <w:spacing w:val="-19"/>
          <w:w w:val="105"/>
          <w:sz w:val="19"/>
        </w:rPr>
        <w:t xml:space="preserve"> </w:t>
      </w:r>
      <w:r>
        <w:rPr>
          <w:w w:val="105"/>
          <w:sz w:val="19"/>
        </w:rPr>
        <w:t>responsabilização</w:t>
      </w:r>
      <w:r>
        <w:rPr>
          <w:spacing w:val="-19"/>
          <w:w w:val="105"/>
          <w:sz w:val="19"/>
        </w:rPr>
        <w:t xml:space="preserve"> </w:t>
      </w:r>
      <w:r>
        <w:rPr>
          <w:w w:val="105"/>
          <w:sz w:val="19"/>
        </w:rPr>
        <w:t>por</w:t>
      </w:r>
      <w:r>
        <w:rPr>
          <w:spacing w:val="-18"/>
          <w:w w:val="105"/>
          <w:sz w:val="19"/>
        </w:rPr>
        <w:t xml:space="preserve"> </w:t>
      </w:r>
      <w:r>
        <w:rPr>
          <w:w w:val="105"/>
          <w:sz w:val="19"/>
        </w:rPr>
        <w:t>danos</w:t>
      </w:r>
      <w:r>
        <w:rPr>
          <w:spacing w:val="-19"/>
          <w:w w:val="105"/>
          <w:sz w:val="19"/>
        </w:rPr>
        <w:t xml:space="preserve"> </w:t>
      </w:r>
      <w:r>
        <w:rPr>
          <w:w w:val="105"/>
          <w:sz w:val="19"/>
        </w:rPr>
        <w:t>ambientais</w:t>
      </w:r>
      <w:r>
        <w:rPr>
          <w:spacing w:val="-19"/>
          <w:w w:val="105"/>
          <w:sz w:val="19"/>
        </w:rPr>
        <w:t xml:space="preserve"> </w:t>
      </w:r>
      <w:r>
        <w:rPr>
          <w:w w:val="105"/>
          <w:sz w:val="19"/>
        </w:rPr>
        <w:t>em</w:t>
      </w:r>
      <w:r>
        <w:rPr>
          <w:spacing w:val="-18"/>
          <w:w w:val="105"/>
          <w:sz w:val="19"/>
        </w:rPr>
        <w:t xml:space="preserve"> </w:t>
      </w:r>
      <w:r>
        <w:rPr>
          <w:w w:val="105"/>
          <w:sz w:val="19"/>
        </w:rPr>
        <w:t>área</w:t>
      </w:r>
      <w:r>
        <w:rPr>
          <w:spacing w:val="-19"/>
          <w:w w:val="105"/>
          <w:sz w:val="19"/>
        </w:rPr>
        <w:t xml:space="preserve"> </w:t>
      </w:r>
      <w:r>
        <w:rPr>
          <w:w w:val="105"/>
          <w:sz w:val="19"/>
        </w:rPr>
        <w:t>contígua,</w:t>
      </w:r>
      <w:r>
        <w:rPr>
          <w:spacing w:val="-18"/>
          <w:w w:val="105"/>
          <w:sz w:val="19"/>
        </w:rPr>
        <w:t xml:space="preserve"> </w:t>
      </w:r>
      <w:r>
        <w:rPr>
          <w:w w:val="105"/>
          <w:sz w:val="19"/>
        </w:rPr>
        <w:t>posteriormente</w:t>
      </w:r>
      <w:r>
        <w:rPr>
          <w:spacing w:val="-19"/>
          <w:w w:val="105"/>
          <w:sz w:val="19"/>
        </w:rPr>
        <w:t xml:space="preserve"> </w:t>
      </w:r>
      <w:r>
        <w:rPr>
          <w:w w:val="105"/>
          <w:sz w:val="19"/>
        </w:rPr>
        <w:t>comprovada</w:t>
      </w:r>
      <w:r>
        <w:rPr>
          <w:spacing w:val="-19"/>
          <w:w w:val="105"/>
          <w:sz w:val="19"/>
        </w:rPr>
        <w:t xml:space="preserve"> </w:t>
      </w:r>
      <w:r>
        <w:rPr>
          <w:w w:val="105"/>
          <w:sz w:val="19"/>
        </w:rPr>
        <w:t>como</w:t>
      </w:r>
      <w:r>
        <w:rPr>
          <w:spacing w:val="-18"/>
          <w:w w:val="105"/>
          <w:sz w:val="19"/>
        </w:rPr>
        <w:t xml:space="preserve"> </w:t>
      </w:r>
      <w:r>
        <w:rPr>
          <w:w w:val="105"/>
          <w:sz w:val="19"/>
        </w:rPr>
        <w:t>de</w:t>
      </w:r>
      <w:r>
        <w:rPr>
          <w:spacing w:val="-19"/>
          <w:w w:val="105"/>
          <w:sz w:val="19"/>
        </w:rPr>
        <w:t xml:space="preserve"> </w:t>
      </w:r>
      <w:r>
        <w:rPr>
          <w:w w:val="105"/>
          <w:sz w:val="19"/>
        </w:rPr>
        <w:t>sua</w:t>
      </w:r>
      <w:r>
        <w:rPr>
          <w:spacing w:val="-19"/>
          <w:w w:val="105"/>
          <w:sz w:val="19"/>
        </w:rPr>
        <w:t xml:space="preserve"> </w:t>
      </w:r>
      <w:r>
        <w:rPr>
          <w:w w:val="105"/>
          <w:sz w:val="19"/>
        </w:rPr>
        <w:t>propriedade ou</w:t>
      </w:r>
      <w:r>
        <w:rPr>
          <w:spacing w:val="-2"/>
          <w:w w:val="105"/>
          <w:sz w:val="19"/>
        </w:rPr>
        <w:t xml:space="preserve"> </w:t>
      </w:r>
      <w:r>
        <w:rPr>
          <w:w w:val="105"/>
          <w:sz w:val="19"/>
        </w:rPr>
        <w:t>posse.</w:t>
      </w:r>
    </w:p>
    <w:p w:rsidR="00D05026" w:rsidRDefault="00D05026" w:rsidP="00D05026">
      <w:pPr>
        <w:pStyle w:val="Ttulo1"/>
      </w:pPr>
      <w:r>
        <w:t>INFORMAÇÕES ADICIONAIS</w:t>
      </w:r>
    </w:p>
    <w:p w:rsidR="00D05026" w:rsidRDefault="00D05026" w:rsidP="00D05026">
      <w:pPr>
        <w:pStyle w:val="Corpodetexto"/>
        <w:spacing w:before="8"/>
        <w:rPr>
          <w:b/>
          <w:sz w:val="12"/>
        </w:rPr>
      </w:pPr>
      <w:r>
        <w:rPr>
          <w:noProof/>
          <w:lang w:val="pt-BR" w:eastAsia="pt-BR"/>
        </w:rPr>
        <mc:AlternateContent>
          <mc:Choice Requires="wpg">
            <w:drawing>
              <wp:anchor distT="0" distB="0" distL="0" distR="0" simplePos="0" relativeHeight="251664384" behindDoc="1" locked="0" layoutInCell="1" allowOverlap="1">
                <wp:simplePos x="0" y="0"/>
                <wp:positionH relativeFrom="page">
                  <wp:posOffset>292100</wp:posOffset>
                </wp:positionH>
                <wp:positionV relativeFrom="paragraph">
                  <wp:posOffset>117475</wp:posOffset>
                </wp:positionV>
                <wp:extent cx="6904355" cy="544830"/>
                <wp:effectExtent l="0" t="0" r="0" b="0"/>
                <wp:wrapTopAndBottom/>
                <wp:docPr id="27" name="Agrupar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4355" cy="544830"/>
                          <a:chOff x="460" y="185"/>
                          <a:chExt cx="10873" cy="858"/>
                        </a:xfrm>
                      </wpg:grpSpPr>
                      <wps:wsp>
                        <wps:cNvPr id="28" name="Freeform 3"/>
                        <wps:cNvSpPr>
                          <a:spLocks/>
                        </wps:cNvSpPr>
                        <wps:spPr bwMode="auto">
                          <a:xfrm>
                            <a:off x="460" y="185"/>
                            <a:ext cx="10873" cy="858"/>
                          </a:xfrm>
                          <a:custGeom>
                            <a:avLst/>
                            <a:gdLst>
                              <a:gd name="T0" fmla="+- 0 11333 460"/>
                              <a:gd name="T1" fmla="*/ T0 w 10873"/>
                              <a:gd name="T2" fmla="+- 0 185 185"/>
                              <a:gd name="T3" fmla="*/ 185 h 858"/>
                              <a:gd name="T4" fmla="+- 0 11326 460"/>
                              <a:gd name="T5" fmla="*/ T4 w 10873"/>
                              <a:gd name="T6" fmla="+- 0 185 185"/>
                              <a:gd name="T7" fmla="*/ 185 h 858"/>
                              <a:gd name="T8" fmla="+- 0 11326 460"/>
                              <a:gd name="T9" fmla="*/ T8 w 10873"/>
                              <a:gd name="T10" fmla="+- 0 200 185"/>
                              <a:gd name="T11" fmla="*/ 200 h 858"/>
                              <a:gd name="T12" fmla="+- 0 11326 460"/>
                              <a:gd name="T13" fmla="*/ T12 w 10873"/>
                              <a:gd name="T14" fmla="+- 0 1028 185"/>
                              <a:gd name="T15" fmla="*/ 1028 h 858"/>
                              <a:gd name="T16" fmla="+- 0 468 460"/>
                              <a:gd name="T17" fmla="*/ T16 w 10873"/>
                              <a:gd name="T18" fmla="+- 0 1028 185"/>
                              <a:gd name="T19" fmla="*/ 1028 h 858"/>
                              <a:gd name="T20" fmla="+- 0 468 460"/>
                              <a:gd name="T21" fmla="*/ T20 w 10873"/>
                              <a:gd name="T22" fmla="+- 0 200 185"/>
                              <a:gd name="T23" fmla="*/ 200 h 858"/>
                              <a:gd name="T24" fmla="+- 0 11326 460"/>
                              <a:gd name="T25" fmla="*/ T24 w 10873"/>
                              <a:gd name="T26" fmla="+- 0 200 185"/>
                              <a:gd name="T27" fmla="*/ 200 h 858"/>
                              <a:gd name="T28" fmla="+- 0 11326 460"/>
                              <a:gd name="T29" fmla="*/ T28 w 10873"/>
                              <a:gd name="T30" fmla="+- 0 185 185"/>
                              <a:gd name="T31" fmla="*/ 185 h 858"/>
                              <a:gd name="T32" fmla="+- 0 468 460"/>
                              <a:gd name="T33" fmla="*/ T32 w 10873"/>
                              <a:gd name="T34" fmla="+- 0 185 185"/>
                              <a:gd name="T35" fmla="*/ 185 h 858"/>
                              <a:gd name="T36" fmla="+- 0 460 460"/>
                              <a:gd name="T37" fmla="*/ T36 w 10873"/>
                              <a:gd name="T38" fmla="+- 0 185 185"/>
                              <a:gd name="T39" fmla="*/ 185 h 858"/>
                              <a:gd name="T40" fmla="+- 0 460 460"/>
                              <a:gd name="T41" fmla="*/ T40 w 10873"/>
                              <a:gd name="T42" fmla="+- 0 200 185"/>
                              <a:gd name="T43" fmla="*/ 200 h 858"/>
                              <a:gd name="T44" fmla="+- 0 460 460"/>
                              <a:gd name="T45" fmla="*/ T44 w 10873"/>
                              <a:gd name="T46" fmla="+- 0 1028 185"/>
                              <a:gd name="T47" fmla="*/ 1028 h 858"/>
                              <a:gd name="T48" fmla="+- 0 460 460"/>
                              <a:gd name="T49" fmla="*/ T48 w 10873"/>
                              <a:gd name="T50" fmla="+- 0 1043 185"/>
                              <a:gd name="T51" fmla="*/ 1043 h 858"/>
                              <a:gd name="T52" fmla="+- 0 468 460"/>
                              <a:gd name="T53" fmla="*/ T52 w 10873"/>
                              <a:gd name="T54" fmla="+- 0 1043 185"/>
                              <a:gd name="T55" fmla="*/ 1043 h 858"/>
                              <a:gd name="T56" fmla="+- 0 11326 460"/>
                              <a:gd name="T57" fmla="*/ T56 w 10873"/>
                              <a:gd name="T58" fmla="+- 0 1043 185"/>
                              <a:gd name="T59" fmla="*/ 1043 h 858"/>
                              <a:gd name="T60" fmla="+- 0 11333 460"/>
                              <a:gd name="T61" fmla="*/ T60 w 10873"/>
                              <a:gd name="T62" fmla="+- 0 1043 185"/>
                              <a:gd name="T63" fmla="*/ 1043 h 858"/>
                              <a:gd name="T64" fmla="+- 0 11333 460"/>
                              <a:gd name="T65" fmla="*/ T64 w 10873"/>
                              <a:gd name="T66" fmla="+- 0 1028 185"/>
                              <a:gd name="T67" fmla="*/ 1028 h 858"/>
                              <a:gd name="T68" fmla="+- 0 11333 460"/>
                              <a:gd name="T69" fmla="*/ T68 w 10873"/>
                              <a:gd name="T70" fmla="+- 0 200 185"/>
                              <a:gd name="T71" fmla="*/ 200 h 858"/>
                              <a:gd name="T72" fmla="+- 0 11333 460"/>
                              <a:gd name="T73" fmla="*/ T72 w 10873"/>
                              <a:gd name="T74" fmla="+- 0 185 185"/>
                              <a:gd name="T75" fmla="*/ 185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873" h="858">
                                <a:moveTo>
                                  <a:pt x="10873" y="0"/>
                                </a:moveTo>
                                <a:lnTo>
                                  <a:pt x="10866" y="0"/>
                                </a:lnTo>
                                <a:lnTo>
                                  <a:pt x="10866" y="15"/>
                                </a:lnTo>
                                <a:lnTo>
                                  <a:pt x="10866" y="843"/>
                                </a:lnTo>
                                <a:lnTo>
                                  <a:pt x="8" y="843"/>
                                </a:lnTo>
                                <a:lnTo>
                                  <a:pt x="8" y="15"/>
                                </a:lnTo>
                                <a:lnTo>
                                  <a:pt x="10866" y="15"/>
                                </a:lnTo>
                                <a:lnTo>
                                  <a:pt x="10866" y="0"/>
                                </a:lnTo>
                                <a:lnTo>
                                  <a:pt x="8" y="0"/>
                                </a:lnTo>
                                <a:lnTo>
                                  <a:pt x="0" y="0"/>
                                </a:lnTo>
                                <a:lnTo>
                                  <a:pt x="0" y="15"/>
                                </a:lnTo>
                                <a:lnTo>
                                  <a:pt x="0" y="843"/>
                                </a:lnTo>
                                <a:lnTo>
                                  <a:pt x="0" y="858"/>
                                </a:lnTo>
                                <a:lnTo>
                                  <a:pt x="8" y="858"/>
                                </a:lnTo>
                                <a:lnTo>
                                  <a:pt x="10866" y="858"/>
                                </a:lnTo>
                                <a:lnTo>
                                  <a:pt x="10873" y="858"/>
                                </a:lnTo>
                                <a:lnTo>
                                  <a:pt x="10873" y="843"/>
                                </a:lnTo>
                                <a:lnTo>
                                  <a:pt x="10873" y="15"/>
                                </a:lnTo>
                                <a:lnTo>
                                  <a:pt x="108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Text Box 4"/>
                        <wps:cNvSpPr txBox="1">
                          <a:spLocks noChangeArrowheads="1"/>
                        </wps:cNvSpPr>
                        <wps:spPr bwMode="auto">
                          <a:xfrm>
                            <a:off x="468" y="200"/>
                            <a:ext cx="10858"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026" w:rsidRDefault="00D05026" w:rsidP="00D05026">
                              <w:pPr>
                                <w:spacing w:before="78" w:line="247" w:lineRule="auto"/>
                                <w:ind w:left="45" w:right="798"/>
                                <w:rPr>
                                  <w:sz w:val="19"/>
                                </w:rPr>
                              </w:pPr>
                              <w:r>
                                <w:rPr>
                                  <w:w w:val="105"/>
                                  <w:sz w:val="19"/>
                                </w:rPr>
                                <w:t>Foi detectada uma diferença entre a área do imóvel rural declarada conforme documentação comprobatória de propriedade/posse/concessão</w:t>
                              </w:r>
                              <w:r>
                                <w:rPr>
                                  <w:spacing w:val="-21"/>
                                  <w:w w:val="105"/>
                                  <w:sz w:val="19"/>
                                </w:rPr>
                                <w:t xml:space="preserve"> </w:t>
                              </w:r>
                              <w:r>
                                <w:rPr>
                                  <w:w w:val="105"/>
                                  <w:sz w:val="19"/>
                                </w:rPr>
                                <w:t>[13236.9068</w:t>
                              </w:r>
                              <w:r>
                                <w:rPr>
                                  <w:spacing w:val="-20"/>
                                  <w:w w:val="105"/>
                                  <w:sz w:val="19"/>
                                </w:rPr>
                                <w:t xml:space="preserve"> </w:t>
                              </w:r>
                              <w:r>
                                <w:rPr>
                                  <w:w w:val="105"/>
                                  <w:sz w:val="19"/>
                                </w:rPr>
                                <w:t>hectares]</w:t>
                              </w:r>
                              <w:r>
                                <w:rPr>
                                  <w:spacing w:val="-20"/>
                                  <w:w w:val="105"/>
                                  <w:sz w:val="19"/>
                                </w:rPr>
                                <w:t xml:space="preserve"> </w:t>
                              </w:r>
                              <w:r>
                                <w:rPr>
                                  <w:w w:val="105"/>
                                  <w:sz w:val="19"/>
                                </w:rPr>
                                <w:t>e</w:t>
                              </w:r>
                              <w:r>
                                <w:rPr>
                                  <w:spacing w:val="-20"/>
                                  <w:w w:val="105"/>
                                  <w:sz w:val="19"/>
                                </w:rPr>
                                <w:t xml:space="preserve"> </w:t>
                              </w:r>
                              <w:r>
                                <w:rPr>
                                  <w:w w:val="105"/>
                                  <w:sz w:val="19"/>
                                </w:rPr>
                                <w:t>a</w:t>
                              </w:r>
                              <w:r>
                                <w:rPr>
                                  <w:spacing w:val="-20"/>
                                  <w:w w:val="105"/>
                                  <w:sz w:val="19"/>
                                </w:rPr>
                                <w:t xml:space="preserve"> </w:t>
                              </w:r>
                              <w:r>
                                <w:rPr>
                                  <w:w w:val="105"/>
                                  <w:sz w:val="19"/>
                                </w:rPr>
                                <w:t>área</w:t>
                              </w:r>
                              <w:r>
                                <w:rPr>
                                  <w:spacing w:val="-20"/>
                                  <w:w w:val="105"/>
                                  <w:sz w:val="19"/>
                                </w:rPr>
                                <w:t xml:space="preserve"> </w:t>
                              </w:r>
                              <w:r>
                                <w:rPr>
                                  <w:w w:val="105"/>
                                  <w:sz w:val="19"/>
                                </w:rPr>
                                <w:t>do</w:t>
                              </w:r>
                              <w:r>
                                <w:rPr>
                                  <w:spacing w:val="-20"/>
                                  <w:w w:val="105"/>
                                  <w:sz w:val="19"/>
                                </w:rPr>
                                <w:t xml:space="preserve"> </w:t>
                              </w:r>
                              <w:r>
                                <w:rPr>
                                  <w:w w:val="105"/>
                                  <w:sz w:val="19"/>
                                </w:rPr>
                                <w:t>imóvel</w:t>
                              </w:r>
                              <w:r>
                                <w:rPr>
                                  <w:spacing w:val="-20"/>
                                  <w:w w:val="105"/>
                                  <w:sz w:val="19"/>
                                </w:rPr>
                                <w:t xml:space="preserve"> </w:t>
                              </w:r>
                              <w:r>
                                <w:rPr>
                                  <w:w w:val="105"/>
                                  <w:sz w:val="19"/>
                                </w:rPr>
                                <w:t>rural</w:t>
                              </w:r>
                              <w:r>
                                <w:rPr>
                                  <w:spacing w:val="-21"/>
                                  <w:w w:val="105"/>
                                  <w:sz w:val="19"/>
                                </w:rPr>
                                <w:t xml:space="preserve"> </w:t>
                              </w:r>
                              <w:r>
                                <w:rPr>
                                  <w:w w:val="105"/>
                                  <w:sz w:val="19"/>
                                </w:rPr>
                                <w:t>identificada</w:t>
                              </w:r>
                              <w:r>
                                <w:rPr>
                                  <w:spacing w:val="-20"/>
                                  <w:w w:val="105"/>
                                  <w:sz w:val="19"/>
                                </w:rPr>
                                <w:t xml:space="preserve"> </w:t>
                              </w:r>
                              <w:r>
                                <w:rPr>
                                  <w:w w:val="105"/>
                                  <w:sz w:val="19"/>
                                </w:rPr>
                                <w:t>em</w:t>
                              </w:r>
                              <w:r>
                                <w:rPr>
                                  <w:spacing w:val="-20"/>
                                  <w:w w:val="105"/>
                                  <w:sz w:val="19"/>
                                </w:rPr>
                                <w:t xml:space="preserve"> </w:t>
                              </w:r>
                              <w:r>
                                <w:rPr>
                                  <w:w w:val="105"/>
                                  <w:sz w:val="19"/>
                                </w:rPr>
                                <w:t>representação</w:t>
                              </w:r>
                              <w:r>
                                <w:rPr>
                                  <w:spacing w:val="-20"/>
                                  <w:w w:val="105"/>
                                  <w:sz w:val="19"/>
                                </w:rPr>
                                <w:t xml:space="preserve"> </w:t>
                              </w:r>
                              <w:r>
                                <w:rPr>
                                  <w:w w:val="105"/>
                                  <w:sz w:val="19"/>
                                </w:rPr>
                                <w:t>gráfica [13.236,8139</w:t>
                              </w:r>
                              <w:r>
                                <w:rPr>
                                  <w:spacing w:val="-2"/>
                                  <w:w w:val="105"/>
                                  <w:sz w:val="19"/>
                                </w:rPr>
                                <w:t xml:space="preserve"> </w:t>
                              </w:r>
                              <w:r>
                                <w:rPr>
                                  <w:w w:val="105"/>
                                  <w:sz w:val="19"/>
                                </w:rPr>
                                <w:t>hectares].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Agrupar 27" o:spid="_x0000_s1037" style="position:absolute;margin-left:23pt;margin-top:9.25pt;width:543.65pt;height:42.9pt;z-index:-251652096;mso-wrap-distance-left:0;mso-wrap-distance-right:0;mso-position-horizontal-relative:page" coordorigin="460,185" coordsize="1087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">
                <v:shape id="Freeform 3" o:spid="_x0000_s1038" style="position:absolute;left:460;top:185;width:10873;height:858;visibility:visible;mso-wrap-style:square;v-text-anchor:top" coordsize="1087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" path="m10873,r-7,l10866,15r,828l8,843,8,15r10858,l10866,,8,,,,,15,,843r,15l8,858r10858,l10873,858r,-15l10873,15r,-15xe" fillcolor="black" stroked="f">
                  <v:path arrowok="t" o:connecttype="custom" o:connectlocs="10873,185;10866,185;10866,200;10866,1028;8,1028;8,200;10866,200;10866,185;8,185;0,185;0,200;0,1028;0,1043;8,1043;10866,1043;10873,1043;10873,1028;10873,200;10873,185" o:connectangles="0,0,0,0,0,0,0,0,0,0,0,0,0,0,0,0,0,0,0"/>
                </v:shape>
                <v:shape id="Text Box 4" o:spid="_x0000_s1039" type="#_x0000_t202" style="position:absolute;left:468;top:200;width:1085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D05026" w:rsidRDefault="00D05026" w:rsidP="00D05026">
                        <w:pPr>
                          <w:spacing w:before="78" w:line="247" w:lineRule="auto"/>
                          <w:ind w:left="45" w:right="798"/>
                          <w:rPr>
                            <w:sz w:val="19"/>
                          </w:rPr>
                        </w:pPr>
                        <w:r>
                          <w:rPr>
                            <w:w w:val="105"/>
                            <w:sz w:val="19"/>
                          </w:rPr>
                          <w:t>Foi detectada uma diferença entre a área do imóvel rural declarada conforme documentação comprobatória de propriedade/posse/concessão</w:t>
                        </w:r>
                        <w:r>
                          <w:rPr>
                            <w:spacing w:val="-21"/>
                            <w:w w:val="105"/>
                            <w:sz w:val="19"/>
                          </w:rPr>
                          <w:t xml:space="preserve"> </w:t>
                        </w:r>
                        <w:r>
                          <w:rPr>
                            <w:w w:val="105"/>
                            <w:sz w:val="19"/>
                          </w:rPr>
                          <w:t>[13236.9068</w:t>
                        </w:r>
                        <w:r>
                          <w:rPr>
                            <w:spacing w:val="-20"/>
                            <w:w w:val="105"/>
                            <w:sz w:val="19"/>
                          </w:rPr>
                          <w:t xml:space="preserve"> </w:t>
                        </w:r>
                        <w:r>
                          <w:rPr>
                            <w:w w:val="105"/>
                            <w:sz w:val="19"/>
                          </w:rPr>
                          <w:t>hectares]</w:t>
                        </w:r>
                        <w:r>
                          <w:rPr>
                            <w:spacing w:val="-20"/>
                            <w:w w:val="105"/>
                            <w:sz w:val="19"/>
                          </w:rPr>
                          <w:t xml:space="preserve"> </w:t>
                        </w:r>
                        <w:r>
                          <w:rPr>
                            <w:w w:val="105"/>
                            <w:sz w:val="19"/>
                          </w:rPr>
                          <w:t>e</w:t>
                        </w:r>
                        <w:r>
                          <w:rPr>
                            <w:spacing w:val="-20"/>
                            <w:w w:val="105"/>
                            <w:sz w:val="19"/>
                          </w:rPr>
                          <w:t xml:space="preserve"> </w:t>
                        </w:r>
                        <w:r>
                          <w:rPr>
                            <w:w w:val="105"/>
                            <w:sz w:val="19"/>
                          </w:rPr>
                          <w:t>a</w:t>
                        </w:r>
                        <w:r>
                          <w:rPr>
                            <w:spacing w:val="-20"/>
                            <w:w w:val="105"/>
                            <w:sz w:val="19"/>
                          </w:rPr>
                          <w:t xml:space="preserve"> </w:t>
                        </w:r>
                        <w:r>
                          <w:rPr>
                            <w:w w:val="105"/>
                            <w:sz w:val="19"/>
                          </w:rPr>
                          <w:t>área</w:t>
                        </w:r>
                        <w:r>
                          <w:rPr>
                            <w:spacing w:val="-20"/>
                            <w:w w:val="105"/>
                            <w:sz w:val="19"/>
                          </w:rPr>
                          <w:t xml:space="preserve"> </w:t>
                        </w:r>
                        <w:r>
                          <w:rPr>
                            <w:w w:val="105"/>
                            <w:sz w:val="19"/>
                          </w:rPr>
                          <w:t>do</w:t>
                        </w:r>
                        <w:r>
                          <w:rPr>
                            <w:spacing w:val="-20"/>
                            <w:w w:val="105"/>
                            <w:sz w:val="19"/>
                          </w:rPr>
                          <w:t xml:space="preserve"> </w:t>
                        </w:r>
                        <w:r>
                          <w:rPr>
                            <w:w w:val="105"/>
                            <w:sz w:val="19"/>
                          </w:rPr>
                          <w:t>imóvel</w:t>
                        </w:r>
                        <w:r>
                          <w:rPr>
                            <w:spacing w:val="-20"/>
                            <w:w w:val="105"/>
                            <w:sz w:val="19"/>
                          </w:rPr>
                          <w:t xml:space="preserve"> </w:t>
                        </w:r>
                        <w:r>
                          <w:rPr>
                            <w:w w:val="105"/>
                            <w:sz w:val="19"/>
                          </w:rPr>
                          <w:t>rural</w:t>
                        </w:r>
                        <w:r>
                          <w:rPr>
                            <w:spacing w:val="-21"/>
                            <w:w w:val="105"/>
                            <w:sz w:val="19"/>
                          </w:rPr>
                          <w:t xml:space="preserve"> </w:t>
                        </w:r>
                        <w:r>
                          <w:rPr>
                            <w:w w:val="105"/>
                            <w:sz w:val="19"/>
                          </w:rPr>
                          <w:t>identificada</w:t>
                        </w:r>
                        <w:r>
                          <w:rPr>
                            <w:spacing w:val="-20"/>
                            <w:w w:val="105"/>
                            <w:sz w:val="19"/>
                          </w:rPr>
                          <w:t xml:space="preserve"> </w:t>
                        </w:r>
                        <w:r>
                          <w:rPr>
                            <w:w w:val="105"/>
                            <w:sz w:val="19"/>
                          </w:rPr>
                          <w:t>em</w:t>
                        </w:r>
                        <w:r>
                          <w:rPr>
                            <w:spacing w:val="-20"/>
                            <w:w w:val="105"/>
                            <w:sz w:val="19"/>
                          </w:rPr>
                          <w:t xml:space="preserve"> </w:t>
                        </w:r>
                        <w:r>
                          <w:rPr>
                            <w:w w:val="105"/>
                            <w:sz w:val="19"/>
                          </w:rPr>
                          <w:t>representação</w:t>
                        </w:r>
                        <w:r>
                          <w:rPr>
                            <w:spacing w:val="-20"/>
                            <w:w w:val="105"/>
                            <w:sz w:val="19"/>
                          </w:rPr>
                          <w:t xml:space="preserve"> </w:t>
                        </w:r>
                        <w:r>
                          <w:rPr>
                            <w:w w:val="105"/>
                            <w:sz w:val="19"/>
                          </w:rPr>
                          <w:t>gráfica [13.236,8139</w:t>
                        </w:r>
                        <w:r>
                          <w:rPr>
                            <w:spacing w:val="-2"/>
                            <w:w w:val="105"/>
                            <w:sz w:val="19"/>
                          </w:rPr>
                          <w:t xml:space="preserve"> </w:t>
                        </w:r>
                        <w:r>
                          <w:rPr>
                            <w:w w:val="105"/>
                            <w:sz w:val="19"/>
                          </w:rPr>
                          <w:t>hectares].</w:t>
                        </w:r>
                      </w:p>
                    </w:txbxContent>
                  </v:textbox>
                </v:shape>
                <w10:wrap type="topAndBottom" anchorx="page"/>
              </v:group>
            </w:pict>
          </mc:Fallback>
        </mc:AlternateContent>
      </w:r>
    </w:p>
    <w:p w:rsidR="00D05026" w:rsidRDefault="00D05026" w:rsidP="00D05026">
      <w:pPr>
        <w:spacing w:before="155"/>
        <w:ind w:left="100"/>
        <w:rPr>
          <w:b/>
          <w:sz w:val="23"/>
        </w:rPr>
      </w:pPr>
      <w:r>
        <w:rPr>
          <w:b/>
          <w:sz w:val="23"/>
        </w:rPr>
        <w:t>REPRESENTAÇÃO GRÁFICA</w:t>
      </w:r>
    </w:p>
    <w:p w:rsidR="00D05026" w:rsidRDefault="00D05026" w:rsidP="00D05026">
      <w:pPr>
        <w:pStyle w:val="Corpodetexto"/>
        <w:spacing w:before="5"/>
        <w:rPr>
          <w:b/>
          <w:sz w:val="13"/>
        </w:rPr>
      </w:pPr>
      <w:r>
        <w:rPr>
          <w:noProof/>
          <w:lang w:val="pt-BR" w:eastAsia="pt-BR"/>
        </w:rPr>
        <w:lastRenderedPageBreak/>
        <w:drawing>
          <wp:anchor distT="0" distB="0" distL="0" distR="0" simplePos="0" relativeHeight="251663360" behindDoc="0" locked="0" layoutInCell="1" allowOverlap="1" wp14:anchorId="42B9ABDC" wp14:editId="6802F1BC">
            <wp:simplePos x="0" y="0"/>
            <wp:positionH relativeFrom="page">
              <wp:posOffset>292354</wp:posOffset>
            </wp:positionH>
            <wp:positionV relativeFrom="paragraph">
              <wp:posOffset>122886</wp:posOffset>
            </wp:positionV>
            <wp:extent cx="6772402" cy="3390900"/>
            <wp:effectExtent l="0" t="0" r="0" b="0"/>
            <wp:wrapTopAndBottom/>
            <wp:docPr id="2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6772402" cy="3390900"/>
                    </a:xfrm>
                    <a:prstGeom prst="rect">
                      <a:avLst/>
                    </a:prstGeom>
                  </pic:spPr>
                </pic:pic>
              </a:graphicData>
            </a:graphic>
          </wp:anchor>
        </w:drawing>
      </w:r>
    </w:p>
    <w:p w:rsidR="00D05026" w:rsidRDefault="00D05026" w:rsidP="00D05026">
      <w:pPr>
        <w:spacing w:before="207"/>
        <w:ind w:left="100"/>
        <w:rPr>
          <w:b/>
          <w:sz w:val="23"/>
        </w:rPr>
      </w:pPr>
      <w:r>
        <w:rPr>
          <w:b/>
          <w:sz w:val="23"/>
        </w:rPr>
        <w:t>IDENTIFICAÇÃO DO PROPRIETÁRIO/POSSUIDOR</w:t>
      </w:r>
    </w:p>
    <w:p w:rsidR="00D05026" w:rsidRDefault="00D05026" w:rsidP="00D05026">
      <w:pPr>
        <w:pStyle w:val="Corpodetexto"/>
        <w:spacing w:before="8"/>
        <w:rPr>
          <w:b/>
          <w:sz w:val="12"/>
        </w:rPr>
      </w:pPr>
      <w:r>
        <w:rPr>
          <w:noProof/>
          <w:lang w:val="pt-BR" w:eastAsia="pt-BR"/>
        </w:rPr>
        <mc:AlternateContent>
          <mc:Choice Requires="wpg">
            <w:drawing>
              <wp:anchor distT="0" distB="0" distL="0" distR="0" simplePos="0" relativeHeight="251665408" behindDoc="1" locked="0" layoutInCell="1" allowOverlap="1">
                <wp:simplePos x="0" y="0"/>
                <wp:positionH relativeFrom="page">
                  <wp:posOffset>292100</wp:posOffset>
                </wp:positionH>
                <wp:positionV relativeFrom="paragraph">
                  <wp:posOffset>118110</wp:posOffset>
                </wp:positionV>
                <wp:extent cx="6904355" cy="257810"/>
                <wp:effectExtent l="0" t="0" r="0" b="0"/>
                <wp:wrapTopAndBottom/>
                <wp:docPr id="23" name="Agrupar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4355" cy="257810"/>
                          <a:chOff x="460" y="186"/>
                          <a:chExt cx="10873" cy="406"/>
                        </a:xfrm>
                      </wpg:grpSpPr>
                      <wps:wsp>
                        <wps:cNvPr id="24" name="Freeform 6"/>
                        <wps:cNvSpPr>
                          <a:spLocks/>
                        </wps:cNvSpPr>
                        <wps:spPr bwMode="auto">
                          <a:xfrm>
                            <a:off x="460" y="185"/>
                            <a:ext cx="10873" cy="406"/>
                          </a:xfrm>
                          <a:custGeom>
                            <a:avLst/>
                            <a:gdLst>
                              <a:gd name="T0" fmla="+- 0 11333 460"/>
                              <a:gd name="T1" fmla="*/ T0 w 10873"/>
                              <a:gd name="T2" fmla="+- 0 186 186"/>
                              <a:gd name="T3" fmla="*/ 186 h 406"/>
                              <a:gd name="T4" fmla="+- 0 11326 460"/>
                              <a:gd name="T5" fmla="*/ T4 w 10873"/>
                              <a:gd name="T6" fmla="+- 0 186 186"/>
                              <a:gd name="T7" fmla="*/ 186 h 406"/>
                              <a:gd name="T8" fmla="+- 0 11326 460"/>
                              <a:gd name="T9" fmla="*/ T8 w 10873"/>
                              <a:gd name="T10" fmla="+- 0 201 186"/>
                              <a:gd name="T11" fmla="*/ 201 h 406"/>
                              <a:gd name="T12" fmla="+- 0 11326 460"/>
                              <a:gd name="T13" fmla="*/ T12 w 10873"/>
                              <a:gd name="T14" fmla="+- 0 577 186"/>
                              <a:gd name="T15" fmla="*/ 577 h 406"/>
                              <a:gd name="T16" fmla="+- 0 4392 460"/>
                              <a:gd name="T17" fmla="*/ T16 w 10873"/>
                              <a:gd name="T18" fmla="+- 0 577 186"/>
                              <a:gd name="T19" fmla="*/ 577 h 406"/>
                              <a:gd name="T20" fmla="+- 0 4392 460"/>
                              <a:gd name="T21" fmla="*/ T20 w 10873"/>
                              <a:gd name="T22" fmla="+- 0 201 186"/>
                              <a:gd name="T23" fmla="*/ 201 h 406"/>
                              <a:gd name="T24" fmla="+- 0 11326 460"/>
                              <a:gd name="T25" fmla="*/ T24 w 10873"/>
                              <a:gd name="T26" fmla="+- 0 201 186"/>
                              <a:gd name="T27" fmla="*/ 201 h 406"/>
                              <a:gd name="T28" fmla="+- 0 11326 460"/>
                              <a:gd name="T29" fmla="*/ T28 w 10873"/>
                              <a:gd name="T30" fmla="+- 0 186 186"/>
                              <a:gd name="T31" fmla="*/ 186 h 406"/>
                              <a:gd name="T32" fmla="+- 0 4392 460"/>
                              <a:gd name="T33" fmla="*/ T32 w 10873"/>
                              <a:gd name="T34" fmla="+- 0 186 186"/>
                              <a:gd name="T35" fmla="*/ 186 h 406"/>
                              <a:gd name="T36" fmla="+- 0 4377 460"/>
                              <a:gd name="T37" fmla="*/ T36 w 10873"/>
                              <a:gd name="T38" fmla="+- 0 186 186"/>
                              <a:gd name="T39" fmla="*/ 186 h 406"/>
                              <a:gd name="T40" fmla="+- 0 4377 460"/>
                              <a:gd name="T41" fmla="*/ T40 w 10873"/>
                              <a:gd name="T42" fmla="+- 0 201 186"/>
                              <a:gd name="T43" fmla="*/ 201 h 406"/>
                              <a:gd name="T44" fmla="+- 0 4377 460"/>
                              <a:gd name="T45" fmla="*/ T44 w 10873"/>
                              <a:gd name="T46" fmla="+- 0 577 186"/>
                              <a:gd name="T47" fmla="*/ 577 h 406"/>
                              <a:gd name="T48" fmla="+- 0 468 460"/>
                              <a:gd name="T49" fmla="*/ T48 w 10873"/>
                              <a:gd name="T50" fmla="+- 0 577 186"/>
                              <a:gd name="T51" fmla="*/ 577 h 406"/>
                              <a:gd name="T52" fmla="+- 0 468 460"/>
                              <a:gd name="T53" fmla="*/ T52 w 10873"/>
                              <a:gd name="T54" fmla="+- 0 201 186"/>
                              <a:gd name="T55" fmla="*/ 201 h 406"/>
                              <a:gd name="T56" fmla="+- 0 4377 460"/>
                              <a:gd name="T57" fmla="*/ T56 w 10873"/>
                              <a:gd name="T58" fmla="+- 0 201 186"/>
                              <a:gd name="T59" fmla="*/ 201 h 406"/>
                              <a:gd name="T60" fmla="+- 0 4377 460"/>
                              <a:gd name="T61" fmla="*/ T60 w 10873"/>
                              <a:gd name="T62" fmla="+- 0 186 186"/>
                              <a:gd name="T63" fmla="*/ 186 h 406"/>
                              <a:gd name="T64" fmla="+- 0 468 460"/>
                              <a:gd name="T65" fmla="*/ T64 w 10873"/>
                              <a:gd name="T66" fmla="+- 0 186 186"/>
                              <a:gd name="T67" fmla="*/ 186 h 406"/>
                              <a:gd name="T68" fmla="+- 0 460 460"/>
                              <a:gd name="T69" fmla="*/ T68 w 10873"/>
                              <a:gd name="T70" fmla="+- 0 186 186"/>
                              <a:gd name="T71" fmla="*/ 186 h 406"/>
                              <a:gd name="T72" fmla="+- 0 460 460"/>
                              <a:gd name="T73" fmla="*/ T72 w 10873"/>
                              <a:gd name="T74" fmla="+- 0 201 186"/>
                              <a:gd name="T75" fmla="*/ 201 h 406"/>
                              <a:gd name="T76" fmla="+- 0 460 460"/>
                              <a:gd name="T77" fmla="*/ T76 w 10873"/>
                              <a:gd name="T78" fmla="+- 0 577 186"/>
                              <a:gd name="T79" fmla="*/ 577 h 406"/>
                              <a:gd name="T80" fmla="+- 0 460 460"/>
                              <a:gd name="T81" fmla="*/ T80 w 10873"/>
                              <a:gd name="T82" fmla="+- 0 592 186"/>
                              <a:gd name="T83" fmla="*/ 592 h 406"/>
                              <a:gd name="T84" fmla="+- 0 468 460"/>
                              <a:gd name="T85" fmla="*/ T84 w 10873"/>
                              <a:gd name="T86" fmla="+- 0 592 186"/>
                              <a:gd name="T87" fmla="*/ 592 h 406"/>
                              <a:gd name="T88" fmla="+- 0 4377 460"/>
                              <a:gd name="T89" fmla="*/ T88 w 10873"/>
                              <a:gd name="T90" fmla="+- 0 592 186"/>
                              <a:gd name="T91" fmla="*/ 592 h 406"/>
                              <a:gd name="T92" fmla="+- 0 4392 460"/>
                              <a:gd name="T93" fmla="*/ T92 w 10873"/>
                              <a:gd name="T94" fmla="+- 0 592 186"/>
                              <a:gd name="T95" fmla="*/ 592 h 406"/>
                              <a:gd name="T96" fmla="+- 0 11326 460"/>
                              <a:gd name="T97" fmla="*/ T96 w 10873"/>
                              <a:gd name="T98" fmla="+- 0 592 186"/>
                              <a:gd name="T99" fmla="*/ 592 h 406"/>
                              <a:gd name="T100" fmla="+- 0 11333 460"/>
                              <a:gd name="T101" fmla="*/ T100 w 10873"/>
                              <a:gd name="T102" fmla="+- 0 592 186"/>
                              <a:gd name="T103" fmla="*/ 592 h 406"/>
                              <a:gd name="T104" fmla="+- 0 11333 460"/>
                              <a:gd name="T105" fmla="*/ T104 w 10873"/>
                              <a:gd name="T106" fmla="+- 0 577 186"/>
                              <a:gd name="T107" fmla="*/ 577 h 406"/>
                              <a:gd name="T108" fmla="+- 0 11333 460"/>
                              <a:gd name="T109" fmla="*/ T108 w 10873"/>
                              <a:gd name="T110" fmla="+- 0 201 186"/>
                              <a:gd name="T111" fmla="*/ 201 h 406"/>
                              <a:gd name="T112" fmla="+- 0 11333 460"/>
                              <a:gd name="T113" fmla="*/ T112 w 10873"/>
                              <a:gd name="T114" fmla="+- 0 186 186"/>
                              <a:gd name="T115" fmla="*/ 186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873" h="406">
                                <a:moveTo>
                                  <a:pt x="10873" y="0"/>
                                </a:moveTo>
                                <a:lnTo>
                                  <a:pt x="10866" y="0"/>
                                </a:lnTo>
                                <a:lnTo>
                                  <a:pt x="10866" y="15"/>
                                </a:lnTo>
                                <a:lnTo>
                                  <a:pt x="10866" y="391"/>
                                </a:lnTo>
                                <a:lnTo>
                                  <a:pt x="3932" y="391"/>
                                </a:lnTo>
                                <a:lnTo>
                                  <a:pt x="3932" y="15"/>
                                </a:lnTo>
                                <a:lnTo>
                                  <a:pt x="10866" y="15"/>
                                </a:lnTo>
                                <a:lnTo>
                                  <a:pt x="10866" y="0"/>
                                </a:lnTo>
                                <a:lnTo>
                                  <a:pt x="3932" y="0"/>
                                </a:lnTo>
                                <a:lnTo>
                                  <a:pt x="3917" y="0"/>
                                </a:lnTo>
                                <a:lnTo>
                                  <a:pt x="3917" y="15"/>
                                </a:lnTo>
                                <a:lnTo>
                                  <a:pt x="3917" y="391"/>
                                </a:lnTo>
                                <a:lnTo>
                                  <a:pt x="8" y="391"/>
                                </a:lnTo>
                                <a:lnTo>
                                  <a:pt x="8" y="15"/>
                                </a:lnTo>
                                <a:lnTo>
                                  <a:pt x="3917" y="15"/>
                                </a:lnTo>
                                <a:lnTo>
                                  <a:pt x="3917" y="0"/>
                                </a:lnTo>
                                <a:lnTo>
                                  <a:pt x="8" y="0"/>
                                </a:lnTo>
                                <a:lnTo>
                                  <a:pt x="0" y="0"/>
                                </a:lnTo>
                                <a:lnTo>
                                  <a:pt x="0" y="15"/>
                                </a:lnTo>
                                <a:lnTo>
                                  <a:pt x="0" y="391"/>
                                </a:lnTo>
                                <a:lnTo>
                                  <a:pt x="0" y="406"/>
                                </a:lnTo>
                                <a:lnTo>
                                  <a:pt x="8" y="406"/>
                                </a:lnTo>
                                <a:lnTo>
                                  <a:pt x="3917" y="406"/>
                                </a:lnTo>
                                <a:lnTo>
                                  <a:pt x="3932" y="406"/>
                                </a:lnTo>
                                <a:lnTo>
                                  <a:pt x="10866" y="406"/>
                                </a:lnTo>
                                <a:lnTo>
                                  <a:pt x="10873" y="406"/>
                                </a:lnTo>
                                <a:lnTo>
                                  <a:pt x="10873" y="391"/>
                                </a:lnTo>
                                <a:lnTo>
                                  <a:pt x="10873" y="15"/>
                                </a:lnTo>
                                <a:lnTo>
                                  <a:pt x="108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Text Box 7"/>
                        <wps:cNvSpPr txBox="1">
                          <a:spLocks noChangeArrowheads="1"/>
                        </wps:cNvSpPr>
                        <wps:spPr bwMode="auto">
                          <a:xfrm>
                            <a:off x="4392" y="200"/>
                            <a:ext cx="693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026" w:rsidRDefault="00D05026" w:rsidP="00D05026">
                              <w:pPr>
                                <w:spacing w:before="78"/>
                                <w:ind w:left="45"/>
                                <w:rPr>
                                  <w:sz w:val="19"/>
                                </w:rPr>
                              </w:pPr>
                              <w:r>
                                <w:rPr>
                                  <w:w w:val="105"/>
                                  <w:sz w:val="19"/>
                                </w:rPr>
                                <w:t>Nome: HILDER ROCHA DE OLIVEIRA</w:t>
                              </w:r>
                            </w:p>
                          </w:txbxContent>
                        </wps:txbx>
                        <wps:bodyPr rot="0" vert="horz" wrap="square" lIns="0" tIns="0" rIns="0" bIns="0" anchor="t" anchorCtr="0" upright="1">
                          <a:noAutofit/>
                        </wps:bodyPr>
                      </wps:wsp>
                      <wps:wsp>
                        <wps:cNvPr id="26" name="Text Box 8"/>
                        <wps:cNvSpPr txBox="1">
                          <a:spLocks noChangeArrowheads="1"/>
                        </wps:cNvSpPr>
                        <wps:spPr bwMode="auto">
                          <a:xfrm>
                            <a:off x="468" y="200"/>
                            <a:ext cx="3909"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026" w:rsidRDefault="00D05026" w:rsidP="00D05026">
                              <w:pPr>
                                <w:spacing w:before="78"/>
                                <w:ind w:left="45"/>
                                <w:rPr>
                                  <w:sz w:val="19"/>
                                </w:rPr>
                              </w:pPr>
                              <w:r>
                                <w:rPr>
                                  <w:w w:val="105"/>
                                  <w:sz w:val="19"/>
                                </w:rPr>
                                <w:t>CPF: 013.471.363-04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Agrupar 23" o:spid="_x0000_s1040" style="position:absolute;margin-left:23pt;margin-top:9.3pt;width:543.65pt;height:20.3pt;z-index:-251651072;mso-wrap-distance-left:0;mso-wrap-distance-right:0;mso-position-horizontal-relative:page" coordorigin="460,186" coordsize="1087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">
                <v:shape id="Freeform 6" o:spid="_x0000_s1041" style="position:absolute;left:460;top:185;width:10873;height:406;visibility:visible;mso-wrap-style:square;v-text-anchor:top" coordsize="1087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" path="m10873,r-7,l10866,15r,376l3932,391r,-376l10866,15r,-15l3932,r-15,l3917,15r,376l8,391,8,15r3909,l3917,,8,,,,,15,,391r,15l8,406r3909,l3932,406r6934,l10873,406r,-15l10873,15r,-15xe" fillcolor="black" stroked="f">
                  <v:path arrowok="t" o:connecttype="custom" o:connectlocs="10873,186;10866,186;10866,201;10866,577;3932,577;3932,201;10866,201;10866,186;3932,186;3917,186;3917,201;3917,577;8,577;8,201;3917,201;3917,186;8,186;0,186;0,201;0,577;0,592;8,592;3917,592;3932,592;10866,592;10873,592;10873,577;10873,201;10873,186" o:connectangles="0,0,0,0,0,0,0,0,0,0,0,0,0,0,0,0,0,0,0,0,0,0,0,0,0,0,0,0,0"/>
                </v:shape>
                <v:shape id="_x0000_s1042" type="#_x0000_t202" style="position:absolute;left:4392;top:200;width:6934;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D05026" w:rsidRDefault="00D05026" w:rsidP="00D05026">
                        <w:pPr>
                          <w:spacing w:before="78"/>
                          <w:ind w:left="45"/>
                          <w:rPr>
                            <w:sz w:val="19"/>
                          </w:rPr>
                        </w:pPr>
                        <w:r>
                          <w:rPr>
                            <w:w w:val="105"/>
                            <w:sz w:val="19"/>
                          </w:rPr>
                          <w:t>Nome: HILDER ROCHA DE OLIVEIRA</w:t>
                        </w:r>
                      </w:p>
                    </w:txbxContent>
                  </v:textbox>
                </v:shape>
                <v:shape id="Text Box 8" o:spid="_x0000_s1043" type="#_x0000_t202" style="position:absolute;left:468;top:200;width:390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D05026" w:rsidRDefault="00D05026" w:rsidP="00D05026">
                        <w:pPr>
                          <w:spacing w:before="78"/>
                          <w:ind w:left="45"/>
                          <w:rPr>
                            <w:sz w:val="19"/>
                          </w:rPr>
                        </w:pPr>
                        <w:r>
                          <w:rPr>
                            <w:w w:val="105"/>
                            <w:sz w:val="19"/>
                          </w:rPr>
                          <w:t>CPF: 013.471.363-04</w:t>
                        </w:r>
                      </w:p>
                    </w:txbxContent>
                  </v:textbox>
                </v:shape>
                <w10:wrap type="topAndBottom" anchorx="page"/>
              </v:group>
            </w:pict>
          </mc:Fallback>
        </mc:AlternateContent>
      </w:r>
    </w:p>
    <w:p w:rsidR="00D05026" w:rsidRDefault="00D05026" w:rsidP="00D05026">
      <w:pPr>
        <w:spacing w:before="155"/>
        <w:ind w:left="100"/>
        <w:rPr>
          <w:b/>
          <w:sz w:val="23"/>
        </w:rPr>
      </w:pPr>
      <w:r>
        <w:rPr>
          <w:b/>
          <w:sz w:val="23"/>
        </w:rPr>
        <w:t>ÁREAS DECLARADAS (em hectares)</w:t>
      </w:r>
    </w:p>
    <w:p w:rsidR="00D05026" w:rsidRDefault="00D05026" w:rsidP="00D05026">
      <w:pPr>
        <w:pStyle w:val="Corpodetexto"/>
        <w:spacing w:before="6"/>
        <w:rPr>
          <w:b/>
          <w:sz w:val="14"/>
        </w:r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10"/>
        <w:gridCol w:w="1528"/>
        <w:gridCol w:w="4086"/>
        <w:gridCol w:w="1341"/>
      </w:tblGrid>
      <w:tr w:rsidR="00D05026" w:rsidTr="00D43C91">
        <w:trPr>
          <w:trHeight w:val="382"/>
        </w:trPr>
        <w:tc>
          <w:tcPr>
            <w:tcW w:w="5438" w:type="dxa"/>
            <w:gridSpan w:val="2"/>
            <w:tcBorders>
              <w:left w:val="single" w:sz="4" w:space="0" w:color="000000"/>
              <w:right w:val="single" w:sz="12" w:space="0" w:color="000000"/>
            </w:tcBorders>
          </w:tcPr>
          <w:p w:rsidR="00D05026" w:rsidRDefault="00D05026" w:rsidP="00D43C91">
            <w:pPr>
              <w:pStyle w:val="TableParagraph"/>
              <w:spacing w:before="84"/>
              <w:rPr>
                <w:b/>
                <w:sz w:val="19"/>
              </w:rPr>
            </w:pPr>
            <w:r>
              <w:rPr>
                <w:b/>
                <w:w w:val="105"/>
                <w:sz w:val="19"/>
              </w:rPr>
              <w:t>Imóvel</w:t>
            </w:r>
          </w:p>
        </w:tc>
        <w:tc>
          <w:tcPr>
            <w:tcW w:w="5427" w:type="dxa"/>
            <w:gridSpan w:val="2"/>
            <w:tcBorders>
              <w:left w:val="single" w:sz="12" w:space="0" w:color="000000"/>
              <w:right w:val="single" w:sz="4" w:space="0" w:color="000000"/>
            </w:tcBorders>
          </w:tcPr>
          <w:p w:rsidR="00D05026" w:rsidRDefault="00D05026" w:rsidP="00D43C91">
            <w:pPr>
              <w:pStyle w:val="TableParagraph"/>
              <w:spacing w:before="84"/>
              <w:ind w:left="46"/>
              <w:rPr>
                <w:b/>
                <w:sz w:val="19"/>
              </w:rPr>
            </w:pPr>
            <w:r>
              <w:rPr>
                <w:b/>
                <w:w w:val="105"/>
                <w:sz w:val="19"/>
              </w:rPr>
              <w:t>Imóvel</w:t>
            </w:r>
          </w:p>
        </w:tc>
      </w:tr>
      <w:tr w:rsidR="00D05026" w:rsidTr="00D43C91">
        <w:trPr>
          <w:trHeight w:val="375"/>
        </w:trPr>
        <w:tc>
          <w:tcPr>
            <w:tcW w:w="3910" w:type="dxa"/>
            <w:tcBorders>
              <w:left w:val="single" w:sz="4" w:space="0" w:color="000000"/>
            </w:tcBorders>
          </w:tcPr>
          <w:p w:rsidR="00D05026" w:rsidRDefault="00D05026" w:rsidP="00D43C91">
            <w:pPr>
              <w:pStyle w:val="TableParagraph"/>
              <w:rPr>
                <w:sz w:val="19"/>
              </w:rPr>
            </w:pPr>
            <w:r>
              <w:rPr>
                <w:w w:val="105"/>
                <w:sz w:val="19"/>
              </w:rPr>
              <w:t>Área Total do Imóvel</w:t>
            </w:r>
          </w:p>
        </w:tc>
        <w:tc>
          <w:tcPr>
            <w:tcW w:w="1528" w:type="dxa"/>
            <w:tcBorders>
              <w:right w:val="single" w:sz="12" w:space="0" w:color="000000"/>
            </w:tcBorders>
          </w:tcPr>
          <w:p w:rsidR="00D05026" w:rsidRDefault="00D05026" w:rsidP="00D43C91">
            <w:pPr>
              <w:pStyle w:val="TableParagraph"/>
              <w:ind w:left="48"/>
              <w:rPr>
                <w:sz w:val="19"/>
              </w:rPr>
            </w:pPr>
            <w:r>
              <w:rPr>
                <w:w w:val="105"/>
                <w:sz w:val="19"/>
              </w:rPr>
              <w:t>13.236,8139</w:t>
            </w:r>
          </w:p>
        </w:tc>
        <w:tc>
          <w:tcPr>
            <w:tcW w:w="4086" w:type="dxa"/>
            <w:tcBorders>
              <w:left w:val="single" w:sz="12" w:space="0" w:color="000000"/>
            </w:tcBorders>
          </w:tcPr>
          <w:p w:rsidR="00D05026" w:rsidRDefault="00D05026" w:rsidP="00D43C91">
            <w:pPr>
              <w:pStyle w:val="TableParagraph"/>
              <w:ind w:left="46"/>
              <w:rPr>
                <w:sz w:val="19"/>
              </w:rPr>
            </w:pPr>
            <w:r>
              <w:rPr>
                <w:w w:val="105"/>
                <w:sz w:val="19"/>
              </w:rPr>
              <w:t>Área Consolidada</w:t>
            </w:r>
          </w:p>
        </w:tc>
        <w:tc>
          <w:tcPr>
            <w:tcW w:w="1341" w:type="dxa"/>
            <w:tcBorders>
              <w:right w:val="single" w:sz="4" w:space="0" w:color="000000"/>
            </w:tcBorders>
          </w:tcPr>
          <w:p w:rsidR="00D05026" w:rsidRDefault="00D05026" w:rsidP="00D43C91">
            <w:pPr>
              <w:pStyle w:val="TableParagraph"/>
              <w:ind w:left="49"/>
              <w:rPr>
                <w:sz w:val="19"/>
              </w:rPr>
            </w:pPr>
            <w:r>
              <w:rPr>
                <w:w w:val="105"/>
                <w:sz w:val="19"/>
              </w:rPr>
              <w:t>0,0000</w:t>
            </w:r>
          </w:p>
        </w:tc>
      </w:tr>
      <w:tr w:rsidR="00D05026" w:rsidTr="00D43C91">
        <w:trPr>
          <w:trHeight w:val="375"/>
        </w:trPr>
        <w:tc>
          <w:tcPr>
            <w:tcW w:w="3910" w:type="dxa"/>
            <w:tcBorders>
              <w:left w:val="single" w:sz="4" w:space="0" w:color="000000"/>
            </w:tcBorders>
          </w:tcPr>
          <w:p w:rsidR="00D05026" w:rsidRDefault="00D05026" w:rsidP="00D43C91">
            <w:pPr>
              <w:pStyle w:val="TableParagraph"/>
              <w:rPr>
                <w:sz w:val="19"/>
              </w:rPr>
            </w:pPr>
            <w:r>
              <w:rPr>
                <w:w w:val="105"/>
                <w:sz w:val="19"/>
              </w:rPr>
              <w:t>Área de Servidão Administrativa</w:t>
            </w:r>
          </w:p>
        </w:tc>
        <w:tc>
          <w:tcPr>
            <w:tcW w:w="1528" w:type="dxa"/>
            <w:tcBorders>
              <w:right w:val="single" w:sz="12" w:space="0" w:color="000000"/>
            </w:tcBorders>
          </w:tcPr>
          <w:p w:rsidR="00D05026" w:rsidRDefault="00D05026" w:rsidP="00D43C91">
            <w:pPr>
              <w:pStyle w:val="TableParagraph"/>
              <w:ind w:left="48"/>
              <w:rPr>
                <w:sz w:val="19"/>
              </w:rPr>
            </w:pPr>
            <w:r>
              <w:rPr>
                <w:w w:val="105"/>
                <w:sz w:val="19"/>
              </w:rPr>
              <w:t>0,0000</w:t>
            </w:r>
          </w:p>
        </w:tc>
        <w:tc>
          <w:tcPr>
            <w:tcW w:w="4086" w:type="dxa"/>
            <w:tcBorders>
              <w:left w:val="single" w:sz="12" w:space="0" w:color="000000"/>
            </w:tcBorders>
          </w:tcPr>
          <w:p w:rsidR="00D05026" w:rsidRDefault="00D05026" w:rsidP="00D43C91">
            <w:pPr>
              <w:pStyle w:val="TableParagraph"/>
              <w:ind w:left="46"/>
              <w:rPr>
                <w:sz w:val="19"/>
              </w:rPr>
            </w:pPr>
            <w:r>
              <w:rPr>
                <w:w w:val="105"/>
                <w:sz w:val="19"/>
              </w:rPr>
              <w:t>Remanescente de Vegetação Nativa</w:t>
            </w:r>
          </w:p>
        </w:tc>
        <w:tc>
          <w:tcPr>
            <w:tcW w:w="1341" w:type="dxa"/>
            <w:tcBorders>
              <w:right w:val="single" w:sz="4" w:space="0" w:color="000000"/>
            </w:tcBorders>
          </w:tcPr>
          <w:p w:rsidR="00D05026" w:rsidRDefault="00D05026" w:rsidP="00D43C91">
            <w:pPr>
              <w:pStyle w:val="TableParagraph"/>
              <w:ind w:left="49"/>
              <w:rPr>
                <w:sz w:val="19"/>
              </w:rPr>
            </w:pPr>
            <w:r>
              <w:rPr>
                <w:w w:val="105"/>
                <w:sz w:val="19"/>
              </w:rPr>
              <w:t>0,0000</w:t>
            </w:r>
          </w:p>
        </w:tc>
      </w:tr>
      <w:tr w:rsidR="00D05026" w:rsidTr="00D43C91">
        <w:trPr>
          <w:trHeight w:val="379"/>
        </w:trPr>
        <w:tc>
          <w:tcPr>
            <w:tcW w:w="3910" w:type="dxa"/>
            <w:tcBorders>
              <w:left w:val="single" w:sz="4" w:space="0" w:color="000000"/>
            </w:tcBorders>
          </w:tcPr>
          <w:p w:rsidR="00D05026" w:rsidRDefault="00D05026" w:rsidP="00D43C91">
            <w:pPr>
              <w:pStyle w:val="TableParagraph"/>
              <w:rPr>
                <w:sz w:val="19"/>
              </w:rPr>
            </w:pPr>
            <w:r>
              <w:rPr>
                <w:w w:val="105"/>
                <w:sz w:val="19"/>
              </w:rPr>
              <w:t>Área Líquida do Imóvel</w:t>
            </w:r>
          </w:p>
        </w:tc>
        <w:tc>
          <w:tcPr>
            <w:tcW w:w="1528" w:type="dxa"/>
            <w:tcBorders>
              <w:right w:val="single" w:sz="12" w:space="0" w:color="000000"/>
            </w:tcBorders>
          </w:tcPr>
          <w:p w:rsidR="00D05026" w:rsidRDefault="00D05026" w:rsidP="00D43C91">
            <w:pPr>
              <w:pStyle w:val="TableParagraph"/>
              <w:ind w:left="48"/>
              <w:rPr>
                <w:sz w:val="19"/>
              </w:rPr>
            </w:pPr>
            <w:r>
              <w:rPr>
                <w:w w:val="105"/>
                <w:sz w:val="19"/>
              </w:rPr>
              <w:t>13.236,8139</w:t>
            </w:r>
          </w:p>
        </w:tc>
        <w:tc>
          <w:tcPr>
            <w:tcW w:w="5427" w:type="dxa"/>
            <w:gridSpan w:val="2"/>
            <w:tcBorders>
              <w:left w:val="single" w:sz="12" w:space="0" w:color="000000"/>
              <w:right w:val="single" w:sz="4" w:space="0" w:color="000000"/>
            </w:tcBorders>
          </w:tcPr>
          <w:p w:rsidR="00D05026" w:rsidRDefault="00D05026" w:rsidP="00D43C91">
            <w:pPr>
              <w:pStyle w:val="TableParagraph"/>
              <w:spacing w:before="84"/>
              <w:ind w:left="46"/>
              <w:rPr>
                <w:b/>
                <w:sz w:val="19"/>
              </w:rPr>
            </w:pPr>
            <w:r>
              <w:rPr>
                <w:b/>
                <w:w w:val="105"/>
                <w:sz w:val="19"/>
              </w:rPr>
              <w:t>Reserva Legal</w:t>
            </w:r>
          </w:p>
        </w:tc>
      </w:tr>
      <w:tr w:rsidR="00D05026" w:rsidTr="00D43C91">
        <w:trPr>
          <w:trHeight w:val="379"/>
        </w:trPr>
        <w:tc>
          <w:tcPr>
            <w:tcW w:w="5438" w:type="dxa"/>
            <w:gridSpan w:val="2"/>
            <w:tcBorders>
              <w:left w:val="single" w:sz="4" w:space="0" w:color="000000"/>
              <w:right w:val="single" w:sz="12" w:space="0" w:color="000000"/>
            </w:tcBorders>
          </w:tcPr>
          <w:p w:rsidR="00D05026" w:rsidRDefault="00D05026" w:rsidP="00D43C91">
            <w:pPr>
              <w:pStyle w:val="TableParagraph"/>
              <w:spacing w:before="81"/>
              <w:rPr>
                <w:b/>
                <w:sz w:val="19"/>
              </w:rPr>
            </w:pPr>
            <w:r>
              <w:rPr>
                <w:b/>
                <w:w w:val="105"/>
                <w:sz w:val="19"/>
              </w:rPr>
              <w:t>APP / Uso Restrito</w:t>
            </w:r>
          </w:p>
        </w:tc>
        <w:tc>
          <w:tcPr>
            <w:tcW w:w="4086" w:type="dxa"/>
            <w:tcBorders>
              <w:left w:val="single" w:sz="12" w:space="0" w:color="000000"/>
            </w:tcBorders>
          </w:tcPr>
          <w:p w:rsidR="00D05026" w:rsidRDefault="00D05026" w:rsidP="00D43C91">
            <w:pPr>
              <w:pStyle w:val="TableParagraph"/>
              <w:spacing w:before="81"/>
              <w:ind w:left="46"/>
              <w:rPr>
                <w:sz w:val="19"/>
              </w:rPr>
            </w:pPr>
            <w:r>
              <w:rPr>
                <w:w w:val="105"/>
                <w:sz w:val="19"/>
              </w:rPr>
              <w:t>Área de Reserva Legal</w:t>
            </w:r>
          </w:p>
        </w:tc>
        <w:tc>
          <w:tcPr>
            <w:tcW w:w="1341" w:type="dxa"/>
            <w:tcBorders>
              <w:right w:val="single" w:sz="4" w:space="0" w:color="000000"/>
            </w:tcBorders>
          </w:tcPr>
          <w:p w:rsidR="00D05026" w:rsidRDefault="00D05026" w:rsidP="00D43C91">
            <w:pPr>
              <w:pStyle w:val="TableParagraph"/>
              <w:spacing w:before="81"/>
              <w:ind w:left="49"/>
              <w:rPr>
                <w:sz w:val="19"/>
              </w:rPr>
            </w:pPr>
            <w:r>
              <w:rPr>
                <w:w w:val="105"/>
                <w:sz w:val="19"/>
              </w:rPr>
              <w:t>4.632,9694</w:t>
            </w:r>
          </w:p>
        </w:tc>
      </w:tr>
      <w:tr w:rsidR="00D05026" w:rsidTr="00D43C91">
        <w:trPr>
          <w:trHeight w:val="375"/>
        </w:trPr>
        <w:tc>
          <w:tcPr>
            <w:tcW w:w="3910" w:type="dxa"/>
            <w:tcBorders>
              <w:left w:val="single" w:sz="4" w:space="0" w:color="000000"/>
            </w:tcBorders>
          </w:tcPr>
          <w:p w:rsidR="00D05026" w:rsidRDefault="00D05026" w:rsidP="00D43C91">
            <w:pPr>
              <w:pStyle w:val="TableParagraph"/>
              <w:rPr>
                <w:sz w:val="19"/>
              </w:rPr>
            </w:pPr>
            <w:r>
              <w:rPr>
                <w:w w:val="105"/>
                <w:sz w:val="19"/>
              </w:rPr>
              <w:t>Área de Preservação Permanente</w:t>
            </w:r>
          </w:p>
        </w:tc>
        <w:tc>
          <w:tcPr>
            <w:tcW w:w="1528" w:type="dxa"/>
          </w:tcPr>
          <w:p w:rsidR="00D05026" w:rsidRDefault="00D05026" w:rsidP="00D43C91">
            <w:pPr>
              <w:pStyle w:val="TableParagraph"/>
              <w:ind w:left="48"/>
              <w:rPr>
                <w:sz w:val="19"/>
              </w:rPr>
            </w:pPr>
            <w:r>
              <w:rPr>
                <w:w w:val="105"/>
                <w:sz w:val="19"/>
              </w:rPr>
              <w:t>0,0000</w:t>
            </w:r>
          </w:p>
        </w:tc>
        <w:tc>
          <w:tcPr>
            <w:tcW w:w="5427" w:type="dxa"/>
            <w:gridSpan w:val="2"/>
            <w:vMerge w:val="restart"/>
            <w:tcBorders>
              <w:bottom w:val="nil"/>
              <w:right w:val="nil"/>
            </w:tcBorders>
          </w:tcPr>
          <w:p w:rsidR="00D05026" w:rsidRDefault="00D05026" w:rsidP="00D43C91">
            <w:pPr>
              <w:pStyle w:val="TableParagraph"/>
              <w:spacing w:before="0"/>
              <w:ind w:left="0"/>
              <w:rPr>
                <w:rFonts w:ascii="Times New Roman"/>
                <w:sz w:val="20"/>
              </w:rPr>
            </w:pPr>
          </w:p>
        </w:tc>
      </w:tr>
      <w:tr w:rsidR="00D05026" w:rsidTr="00D43C91">
        <w:trPr>
          <w:trHeight w:val="375"/>
        </w:trPr>
        <w:tc>
          <w:tcPr>
            <w:tcW w:w="3910" w:type="dxa"/>
            <w:tcBorders>
              <w:left w:val="single" w:sz="4" w:space="0" w:color="000000"/>
            </w:tcBorders>
          </w:tcPr>
          <w:p w:rsidR="00D05026" w:rsidRDefault="00D05026" w:rsidP="00D43C91">
            <w:pPr>
              <w:pStyle w:val="TableParagraph"/>
              <w:rPr>
                <w:sz w:val="19"/>
              </w:rPr>
            </w:pPr>
            <w:r>
              <w:rPr>
                <w:w w:val="105"/>
                <w:sz w:val="19"/>
              </w:rPr>
              <w:t>Área de Uso Restrito</w:t>
            </w:r>
          </w:p>
        </w:tc>
        <w:tc>
          <w:tcPr>
            <w:tcW w:w="1528" w:type="dxa"/>
          </w:tcPr>
          <w:p w:rsidR="00D05026" w:rsidRDefault="00D05026" w:rsidP="00D43C91">
            <w:pPr>
              <w:pStyle w:val="TableParagraph"/>
              <w:ind w:left="48"/>
              <w:rPr>
                <w:sz w:val="19"/>
              </w:rPr>
            </w:pPr>
            <w:r>
              <w:rPr>
                <w:w w:val="105"/>
                <w:sz w:val="19"/>
              </w:rPr>
              <w:t>0,0000</w:t>
            </w:r>
          </w:p>
        </w:tc>
        <w:tc>
          <w:tcPr>
            <w:tcW w:w="5427" w:type="dxa"/>
            <w:gridSpan w:val="2"/>
            <w:vMerge/>
            <w:tcBorders>
              <w:top w:val="nil"/>
              <w:bottom w:val="nil"/>
              <w:right w:val="nil"/>
            </w:tcBorders>
          </w:tcPr>
          <w:p w:rsidR="00D05026" w:rsidRDefault="00D05026" w:rsidP="00D43C91">
            <w:pPr>
              <w:rPr>
                <w:sz w:val="2"/>
                <w:szCs w:val="2"/>
              </w:rPr>
            </w:pPr>
          </w:p>
        </w:tc>
      </w:tr>
    </w:tbl>
    <w:p w:rsidR="00D05026" w:rsidRDefault="00D05026" w:rsidP="00D05026">
      <w:pPr>
        <w:pStyle w:val="Corpodetexto"/>
        <w:spacing w:before="2"/>
        <w:rPr>
          <w:b/>
          <w:sz w:val="8"/>
        </w:rPr>
      </w:pPr>
    </w:p>
    <w:p w:rsidR="00D05026" w:rsidRDefault="00D05026" w:rsidP="00D05026">
      <w:pPr>
        <w:spacing w:before="90"/>
        <w:ind w:left="100"/>
        <w:rPr>
          <w:b/>
          <w:sz w:val="23"/>
        </w:rPr>
      </w:pPr>
      <w:r>
        <w:rPr>
          <w:b/>
          <w:sz w:val="23"/>
        </w:rPr>
        <w:t>MATRÍCULAS DAS PROPRIEDADES DO IMÓVEL</w:t>
      </w:r>
    </w:p>
    <w:p w:rsidR="00D05026" w:rsidRDefault="00D05026" w:rsidP="00D05026">
      <w:pPr>
        <w:pStyle w:val="Corpodetexto"/>
        <w:spacing w:before="1" w:after="1"/>
        <w:rPr>
          <w:b/>
          <w:sz w:val="16"/>
        </w:rPr>
      </w:pPr>
    </w:p>
    <w:tbl>
      <w:tblPr>
        <w:tblStyle w:val="TableNormal"/>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23"/>
        <w:gridCol w:w="2896"/>
        <w:gridCol w:w="865"/>
        <w:gridCol w:w="930"/>
        <w:gridCol w:w="3152"/>
      </w:tblGrid>
      <w:tr w:rsidR="00D05026" w:rsidTr="00D43C91">
        <w:trPr>
          <w:trHeight w:val="382"/>
        </w:trPr>
        <w:tc>
          <w:tcPr>
            <w:tcW w:w="3023" w:type="dxa"/>
            <w:tcBorders>
              <w:left w:val="single" w:sz="4" w:space="0" w:color="000000"/>
            </w:tcBorders>
          </w:tcPr>
          <w:p w:rsidR="00D05026" w:rsidRDefault="00D05026" w:rsidP="00D43C91">
            <w:pPr>
              <w:pStyle w:val="TableParagraph"/>
              <w:spacing w:before="84"/>
              <w:rPr>
                <w:b/>
                <w:sz w:val="19"/>
              </w:rPr>
            </w:pPr>
            <w:r>
              <w:rPr>
                <w:b/>
                <w:w w:val="105"/>
                <w:sz w:val="19"/>
              </w:rPr>
              <w:t>Número da Matrícula</w:t>
            </w:r>
          </w:p>
        </w:tc>
        <w:tc>
          <w:tcPr>
            <w:tcW w:w="2896" w:type="dxa"/>
          </w:tcPr>
          <w:p w:rsidR="00D05026" w:rsidRDefault="00D05026" w:rsidP="00D43C91">
            <w:pPr>
              <w:pStyle w:val="TableParagraph"/>
              <w:spacing w:before="84"/>
              <w:ind w:left="48"/>
              <w:rPr>
                <w:b/>
                <w:sz w:val="19"/>
              </w:rPr>
            </w:pPr>
            <w:r>
              <w:rPr>
                <w:b/>
                <w:w w:val="105"/>
                <w:sz w:val="19"/>
              </w:rPr>
              <w:t>Data do Documento</w:t>
            </w:r>
          </w:p>
        </w:tc>
        <w:tc>
          <w:tcPr>
            <w:tcW w:w="865" w:type="dxa"/>
          </w:tcPr>
          <w:p w:rsidR="00D05026" w:rsidRDefault="00D05026" w:rsidP="00D43C91">
            <w:pPr>
              <w:pStyle w:val="TableParagraph"/>
              <w:spacing w:before="84"/>
              <w:ind w:left="48"/>
              <w:rPr>
                <w:b/>
                <w:sz w:val="19"/>
              </w:rPr>
            </w:pPr>
            <w:r>
              <w:rPr>
                <w:b/>
                <w:w w:val="105"/>
                <w:sz w:val="19"/>
              </w:rPr>
              <w:t>Livro</w:t>
            </w:r>
          </w:p>
        </w:tc>
        <w:tc>
          <w:tcPr>
            <w:tcW w:w="930" w:type="dxa"/>
          </w:tcPr>
          <w:p w:rsidR="00D05026" w:rsidRDefault="00D05026" w:rsidP="00D43C91">
            <w:pPr>
              <w:pStyle w:val="TableParagraph"/>
              <w:spacing w:before="84"/>
              <w:rPr>
                <w:b/>
                <w:sz w:val="19"/>
              </w:rPr>
            </w:pPr>
            <w:r>
              <w:rPr>
                <w:b/>
                <w:w w:val="105"/>
                <w:sz w:val="19"/>
              </w:rPr>
              <w:t>Folha</w:t>
            </w:r>
          </w:p>
        </w:tc>
        <w:tc>
          <w:tcPr>
            <w:tcW w:w="3152" w:type="dxa"/>
            <w:tcBorders>
              <w:right w:val="single" w:sz="4" w:space="0" w:color="000000"/>
            </w:tcBorders>
          </w:tcPr>
          <w:p w:rsidR="00D05026" w:rsidRDefault="00D05026" w:rsidP="00D43C91">
            <w:pPr>
              <w:pStyle w:val="TableParagraph"/>
              <w:spacing w:before="84"/>
              <w:rPr>
                <w:b/>
                <w:sz w:val="19"/>
              </w:rPr>
            </w:pPr>
            <w:r>
              <w:rPr>
                <w:b/>
                <w:w w:val="105"/>
                <w:sz w:val="19"/>
              </w:rPr>
              <w:t>Município do Cartório</w:t>
            </w:r>
          </w:p>
        </w:tc>
      </w:tr>
      <w:tr w:rsidR="00D05026" w:rsidTr="00D43C91">
        <w:trPr>
          <w:trHeight w:val="375"/>
        </w:trPr>
        <w:tc>
          <w:tcPr>
            <w:tcW w:w="3023" w:type="dxa"/>
            <w:tcBorders>
              <w:left w:val="single" w:sz="4" w:space="0" w:color="000000"/>
            </w:tcBorders>
          </w:tcPr>
          <w:p w:rsidR="00D05026" w:rsidRDefault="00D05026" w:rsidP="00D43C91">
            <w:pPr>
              <w:pStyle w:val="TableParagraph"/>
              <w:rPr>
                <w:sz w:val="19"/>
              </w:rPr>
            </w:pPr>
            <w:r>
              <w:rPr>
                <w:w w:val="105"/>
                <w:sz w:val="19"/>
              </w:rPr>
              <w:t>843</w:t>
            </w:r>
          </w:p>
        </w:tc>
        <w:tc>
          <w:tcPr>
            <w:tcW w:w="2896" w:type="dxa"/>
          </w:tcPr>
          <w:p w:rsidR="00D05026" w:rsidRDefault="00D05026" w:rsidP="00D43C91">
            <w:pPr>
              <w:pStyle w:val="TableParagraph"/>
              <w:ind w:left="48"/>
              <w:rPr>
                <w:sz w:val="19"/>
              </w:rPr>
            </w:pPr>
            <w:r>
              <w:rPr>
                <w:w w:val="105"/>
                <w:sz w:val="19"/>
              </w:rPr>
              <w:t>10/09/1993</w:t>
            </w:r>
          </w:p>
        </w:tc>
        <w:tc>
          <w:tcPr>
            <w:tcW w:w="865" w:type="dxa"/>
          </w:tcPr>
          <w:p w:rsidR="00D05026" w:rsidRDefault="00D05026" w:rsidP="00D43C91">
            <w:pPr>
              <w:pStyle w:val="TableParagraph"/>
              <w:ind w:left="48"/>
              <w:rPr>
                <w:sz w:val="19"/>
              </w:rPr>
            </w:pPr>
            <w:r>
              <w:rPr>
                <w:w w:val="105"/>
                <w:sz w:val="19"/>
              </w:rPr>
              <w:t>2C</w:t>
            </w:r>
          </w:p>
        </w:tc>
        <w:tc>
          <w:tcPr>
            <w:tcW w:w="930" w:type="dxa"/>
          </w:tcPr>
          <w:p w:rsidR="00D05026" w:rsidRDefault="00D05026" w:rsidP="00D43C91">
            <w:pPr>
              <w:pStyle w:val="TableParagraph"/>
              <w:rPr>
                <w:sz w:val="19"/>
              </w:rPr>
            </w:pPr>
            <w:r>
              <w:rPr>
                <w:w w:val="105"/>
                <w:sz w:val="19"/>
              </w:rPr>
              <w:t>243</w:t>
            </w:r>
          </w:p>
        </w:tc>
        <w:tc>
          <w:tcPr>
            <w:tcW w:w="3152" w:type="dxa"/>
            <w:tcBorders>
              <w:right w:val="single" w:sz="4" w:space="0" w:color="000000"/>
            </w:tcBorders>
          </w:tcPr>
          <w:p w:rsidR="00D05026" w:rsidRDefault="00D05026" w:rsidP="00D43C91">
            <w:pPr>
              <w:pStyle w:val="TableParagraph"/>
              <w:rPr>
                <w:sz w:val="19"/>
              </w:rPr>
            </w:pPr>
            <w:r>
              <w:rPr>
                <w:w w:val="105"/>
                <w:sz w:val="19"/>
              </w:rPr>
              <w:t>Mazagão/AP</w:t>
            </w:r>
          </w:p>
        </w:tc>
      </w:tr>
    </w:tbl>
    <w:p w:rsidR="00D05026" w:rsidRDefault="00D05026" w:rsidP="00D05026"/>
    <w:p w:rsidR="00D05026" w:rsidRDefault="00D05026" w:rsidP="00A700F7">
      <w:pPr>
        <w:spacing w:before="100" w:beforeAutospacing="1" w:after="100" w:afterAutospacing="1" w:line="240" w:lineRule="auto"/>
        <w:rPr>
          <w:rFonts w:ascii="Times New Roman" w:eastAsia="Times New Roman" w:hAnsi="Times New Roman" w:cs="Times New Roman"/>
          <w:b/>
          <w:bCs/>
          <w:caps/>
          <w:color w:val="000000"/>
          <w:sz w:val="24"/>
          <w:szCs w:val="24"/>
          <w:lang w:eastAsia="pt-BR"/>
        </w:rPr>
      </w:pPr>
    </w:p>
    <w:sectPr w:rsidR="00D05026" w:rsidSect="00A700F7">
      <w:pgSz w:w="11906" w:h="16838"/>
      <w:pgMar w:top="1814" w:right="567" w:bottom="1134"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1ED" w:rsidRDefault="004D11ED" w:rsidP="003F128E">
      <w:pPr>
        <w:spacing w:after="0" w:line="240" w:lineRule="auto"/>
      </w:pPr>
      <w:r>
        <w:separator/>
      </w:r>
    </w:p>
  </w:endnote>
  <w:endnote w:type="continuationSeparator" w:id="0">
    <w:p w:rsidR="004D11ED" w:rsidRDefault="004D11ED" w:rsidP="003F1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Microsoft Uighur">
    <w:panose1 w:val="02000000000000000000"/>
    <w:charset w:val="00"/>
    <w:family w:val="auto"/>
    <w:pitch w:val="variable"/>
    <w:sig w:usb0="80002023" w:usb1="80000002"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46E" w:rsidRDefault="00FB246E">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1ED" w:rsidRDefault="004D11ED" w:rsidP="003F128E">
      <w:pPr>
        <w:spacing w:after="0" w:line="240" w:lineRule="auto"/>
      </w:pPr>
      <w:r>
        <w:separator/>
      </w:r>
    </w:p>
  </w:footnote>
  <w:footnote w:type="continuationSeparator" w:id="0">
    <w:p w:rsidR="004D11ED" w:rsidRDefault="004D11ED" w:rsidP="003F1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46E" w:rsidRPr="00A700F7" w:rsidRDefault="00FB246E" w:rsidP="00A700F7">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46E" w:rsidRDefault="00FB246E">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0495F"/>
    <w:multiLevelType w:val="hybridMultilevel"/>
    <w:tmpl w:val="252C8398"/>
    <w:lvl w:ilvl="0" w:tplc="C8981354">
      <w:start w:val="1"/>
      <w:numFmt w:val="decimal"/>
      <w:lvlText w:val="%1."/>
      <w:lvlJc w:val="left"/>
      <w:pPr>
        <w:ind w:left="700" w:hanging="272"/>
      </w:pPr>
      <w:rPr>
        <w:rFonts w:ascii="Arial" w:eastAsia="Arial" w:hAnsi="Arial" w:cs="Arial" w:hint="default"/>
        <w:w w:val="102"/>
        <w:sz w:val="19"/>
        <w:szCs w:val="19"/>
        <w:lang w:val="pt-PT" w:eastAsia="en-US" w:bidi="ar-SA"/>
      </w:rPr>
    </w:lvl>
    <w:lvl w:ilvl="1" w:tplc="D0A603FA">
      <w:numFmt w:val="bullet"/>
      <w:lvlText w:val="•"/>
      <w:lvlJc w:val="left"/>
      <w:pPr>
        <w:ind w:left="1739" w:hanging="272"/>
      </w:pPr>
      <w:rPr>
        <w:rFonts w:hint="default"/>
        <w:lang w:val="pt-PT" w:eastAsia="en-US" w:bidi="ar-SA"/>
      </w:rPr>
    </w:lvl>
    <w:lvl w:ilvl="2" w:tplc="DD908990">
      <w:numFmt w:val="bullet"/>
      <w:lvlText w:val="•"/>
      <w:lvlJc w:val="left"/>
      <w:pPr>
        <w:ind w:left="2778" w:hanging="272"/>
      </w:pPr>
      <w:rPr>
        <w:rFonts w:hint="default"/>
        <w:lang w:val="pt-PT" w:eastAsia="en-US" w:bidi="ar-SA"/>
      </w:rPr>
    </w:lvl>
    <w:lvl w:ilvl="3" w:tplc="BE787E0A">
      <w:numFmt w:val="bullet"/>
      <w:lvlText w:val="•"/>
      <w:lvlJc w:val="left"/>
      <w:pPr>
        <w:ind w:left="3818" w:hanging="272"/>
      </w:pPr>
      <w:rPr>
        <w:rFonts w:hint="default"/>
        <w:lang w:val="pt-PT" w:eastAsia="en-US" w:bidi="ar-SA"/>
      </w:rPr>
    </w:lvl>
    <w:lvl w:ilvl="4" w:tplc="D0EECD58">
      <w:numFmt w:val="bullet"/>
      <w:lvlText w:val="•"/>
      <w:lvlJc w:val="left"/>
      <w:pPr>
        <w:ind w:left="4857" w:hanging="272"/>
      </w:pPr>
      <w:rPr>
        <w:rFonts w:hint="default"/>
        <w:lang w:val="pt-PT" w:eastAsia="en-US" w:bidi="ar-SA"/>
      </w:rPr>
    </w:lvl>
    <w:lvl w:ilvl="5" w:tplc="2F5EACD0">
      <w:numFmt w:val="bullet"/>
      <w:lvlText w:val="•"/>
      <w:lvlJc w:val="left"/>
      <w:pPr>
        <w:ind w:left="5896" w:hanging="272"/>
      </w:pPr>
      <w:rPr>
        <w:rFonts w:hint="default"/>
        <w:lang w:val="pt-PT" w:eastAsia="en-US" w:bidi="ar-SA"/>
      </w:rPr>
    </w:lvl>
    <w:lvl w:ilvl="6" w:tplc="44525A04">
      <w:numFmt w:val="bullet"/>
      <w:lvlText w:val="•"/>
      <w:lvlJc w:val="left"/>
      <w:pPr>
        <w:ind w:left="6936" w:hanging="272"/>
      </w:pPr>
      <w:rPr>
        <w:rFonts w:hint="default"/>
        <w:lang w:val="pt-PT" w:eastAsia="en-US" w:bidi="ar-SA"/>
      </w:rPr>
    </w:lvl>
    <w:lvl w:ilvl="7" w:tplc="DBD2A4F6">
      <w:numFmt w:val="bullet"/>
      <w:lvlText w:val="•"/>
      <w:lvlJc w:val="left"/>
      <w:pPr>
        <w:ind w:left="7975" w:hanging="272"/>
      </w:pPr>
      <w:rPr>
        <w:rFonts w:hint="default"/>
        <w:lang w:val="pt-PT" w:eastAsia="en-US" w:bidi="ar-SA"/>
      </w:rPr>
    </w:lvl>
    <w:lvl w:ilvl="8" w:tplc="EB36F522">
      <w:numFmt w:val="bullet"/>
      <w:lvlText w:val="•"/>
      <w:lvlJc w:val="left"/>
      <w:pPr>
        <w:ind w:left="9015" w:hanging="272"/>
      </w:pPr>
      <w:rPr>
        <w:rFonts w:hint="default"/>
        <w:lang w:val="pt-PT" w:eastAsia="en-US" w:bidi="ar-SA"/>
      </w:rPr>
    </w:lvl>
  </w:abstractNum>
  <w:abstractNum w:abstractNumId="1" w15:restartNumberingAfterBreak="0">
    <w:nsid w:val="6B4579A3"/>
    <w:multiLevelType w:val="hybridMultilevel"/>
    <w:tmpl w:val="81CA9776"/>
    <w:lvl w:ilvl="0" w:tplc="3612BCF0">
      <w:start w:val="1"/>
      <w:numFmt w:val="decimal"/>
      <w:lvlText w:val="%1."/>
      <w:lvlJc w:val="left"/>
      <w:pPr>
        <w:ind w:left="700" w:hanging="272"/>
        <w:jc w:val="left"/>
      </w:pPr>
      <w:rPr>
        <w:rFonts w:ascii="Arial" w:eastAsia="Arial" w:hAnsi="Arial" w:cs="Arial" w:hint="default"/>
        <w:w w:val="102"/>
        <w:sz w:val="19"/>
        <w:szCs w:val="19"/>
        <w:lang w:val="pt-PT" w:eastAsia="en-US" w:bidi="ar-SA"/>
      </w:rPr>
    </w:lvl>
    <w:lvl w:ilvl="1" w:tplc="D122BF58">
      <w:numFmt w:val="bullet"/>
      <w:lvlText w:val="•"/>
      <w:lvlJc w:val="left"/>
      <w:pPr>
        <w:ind w:left="1739" w:hanging="272"/>
      </w:pPr>
      <w:rPr>
        <w:rFonts w:hint="default"/>
        <w:lang w:val="pt-PT" w:eastAsia="en-US" w:bidi="ar-SA"/>
      </w:rPr>
    </w:lvl>
    <w:lvl w:ilvl="2" w:tplc="1062C950">
      <w:numFmt w:val="bullet"/>
      <w:lvlText w:val="•"/>
      <w:lvlJc w:val="left"/>
      <w:pPr>
        <w:ind w:left="2778" w:hanging="272"/>
      </w:pPr>
      <w:rPr>
        <w:rFonts w:hint="default"/>
        <w:lang w:val="pt-PT" w:eastAsia="en-US" w:bidi="ar-SA"/>
      </w:rPr>
    </w:lvl>
    <w:lvl w:ilvl="3" w:tplc="A470ED38">
      <w:numFmt w:val="bullet"/>
      <w:lvlText w:val="•"/>
      <w:lvlJc w:val="left"/>
      <w:pPr>
        <w:ind w:left="3818" w:hanging="272"/>
      </w:pPr>
      <w:rPr>
        <w:rFonts w:hint="default"/>
        <w:lang w:val="pt-PT" w:eastAsia="en-US" w:bidi="ar-SA"/>
      </w:rPr>
    </w:lvl>
    <w:lvl w:ilvl="4" w:tplc="440280DC">
      <w:numFmt w:val="bullet"/>
      <w:lvlText w:val="•"/>
      <w:lvlJc w:val="left"/>
      <w:pPr>
        <w:ind w:left="4857" w:hanging="272"/>
      </w:pPr>
      <w:rPr>
        <w:rFonts w:hint="default"/>
        <w:lang w:val="pt-PT" w:eastAsia="en-US" w:bidi="ar-SA"/>
      </w:rPr>
    </w:lvl>
    <w:lvl w:ilvl="5" w:tplc="E7FE935A">
      <w:numFmt w:val="bullet"/>
      <w:lvlText w:val="•"/>
      <w:lvlJc w:val="left"/>
      <w:pPr>
        <w:ind w:left="5896" w:hanging="272"/>
      </w:pPr>
      <w:rPr>
        <w:rFonts w:hint="default"/>
        <w:lang w:val="pt-PT" w:eastAsia="en-US" w:bidi="ar-SA"/>
      </w:rPr>
    </w:lvl>
    <w:lvl w:ilvl="6" w:tplc="4B8CBF7C">
      <w:numFmt w:val="bullet"/>
      <w:lvlText w:val="•"/>
      <w:lvlJc w:val="left"/>
      <w:pPr>
        <w:ind w:left="6936" w:hanging="272"/>
      </w:pPr>
      <w:rPr>
        <w:rFonts w:hint="default"/>
        <w:lang w:val="pt-PT" w:eastAsia="en-US" w:bidi="ar-SA"/>
      </w:rPr>
    </w:lvl>
    <w:lvl w:ilvl="7" w:tplc="9C48274E">
      <w:numFmt w:val="bullet"/>
      <w:lvlText w:val="•"/>
      <w:lvlJc w:val="left"/>
      <w:pPr>
        <w:ind w:left="7975" w:hanging="272"/>
      </w:pPr>
      <w:rPr>
        <w:rFonts w:hint="default"/>
        <w:lang w:val="pt-PT" w:eastAsia="en-US" w:bidi="ar-SA"/>
      </w:rPr>
    </w:lvl>
    <w:lvl w:ilvl="8" w:tplc="5D4C9120">
      <w:numFmt w:val="bullet"/>
      <w:lvlText w:val="•"/>
      <w:lvlJc w:val="left"/>
      <w:pPr>
        <w:ind w:left="9015" w:hanging="272"/>
      </w:pPr>
      <w:rPr>
        <w:rFonts w:hint="default"/>
        <w:lang w:val="pt-PT"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B98"/>
    <w:rsid w:val="000A3B45"/>
    <w:rsid w:val="000A5074"/>
    <w:rsid w:val="000B7754"/>
    <w:rsid w:val="001B3C28"/>
    <w:rsid w:val="001D2F2C"/>
    <w:rsid w:val="002740C8"/>
    <w:rsid w:val="002D7886"/>
    <w:rsid w:val="003F128E"/>
    <w:rsid w:val="00402866"/>
    <w:rsid w:val="00432B27"/>
    <w:rsid w:val="004477C7"/>
    <w:rsid w:val="00472B98"/>
    <w:rsid w:val="004A412F"/>
    <w:rsid w:val="004D11ED"/>
    <w:rsid w:val="0058233A"/>
    <w:rsid w:val="005D16EB"/>
    <w:rsid w:val="00614745"/>
    <w:rsid w:val="00656F18"/>
    <w:rsid w:val="00680029"/>
    <w:rsid w:val="00707CFD"/>
    <w:rsid w:val="00715EA1"/>
    <w:rsid w:val="00792A8A"/>
    <w:rsid w:val="0082542D"/>
    <w:rsid w:val="00904144"/>
    <w:rsid w:val="00A33040"/>
    <w:rsid w:val="00A700F7"/>
    <w:rsid w:val="00AB1CB7"/>
    <w:rsid w:val="00AC74C7"/>
    <w:rsid w:val="00B26E87"/>
    <w:rsid w:val="00B43458"/>
    <w:rsid w:val="00BD0BCA"/>
    <w:rsid w:val="00C06AF8"/>
    <w:rsid w:val="00CB7180"/>
    <w:rsid w:val="00D05026"/>
    <w:rsid w:val="00D25C3F"/>
    <w:rsid w:val="00DD5703"/>
    <w:rsid w:val="00EC625D"/>
    <w:rsid w:val="00F05DB2"/>
    <w:rsid w:val="00F90F33"/>
    <w:rsid w:val="00F9640D"/>
    <w:rsid w:val="00FB24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71381F-4735-4487-B1EB-12855F5C7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1"/>
    <w:qFormat/>
    <w:rsid w:val="00FB246E"/>
    <w:pPr>
      <w:widowControl w:val="0"/>
      <w:autoSpaceDE w:val="0"/>
      <w:autoSpaceDN w:val="0"/>
      <w:spacing w:before="91" w:after="0" w:line="240" w:lineRule="auto"/>
      <w:ind w:left="100"/>
      <w:outlineLvl w:val="0"/>
    </w:pPr>
    <w:rPr>
      <w:rFonts w:ascii="Arial" w:eastAsia="Arial" w:hAnsi="Arial" w:cs="Arial"/>
      <w:b/>
      <w:bCs/>
      <w:sz w:val="23"/>
      <w:szCs w:val="23"/>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ocentralizadomaiusculasnegrito">
    <w:name w:val="texto_centralizado_maiusculas_negrito"/>
    <w:basedOn w:val="Normal"/>
    <w:rsid w:val="00472B9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centralizadomaiusculas">
    <w:name w:val="texto_centralizado_maiusculas"/>
    <w:basedOn w:val="Normal"/>
    <w:rsid w:val="00472B9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centralizado">
    <w:name w:val="texto_centralizado"/>
    <w:basedOn w:val="Normal"/>
    <w:rsid w:val="00472B9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472B98"/>
    <w:rPr>
      <w:b/>
      <w:bCs/>
    </w:rPr>
  </w:style>
  <w:style w:type="paragraph" w:customStyle="1" w:styleId="textojustificado">
    <w:name w:val="texto_justificado"/>
    <w:basedOn w:val="Normal"/>
    <w:rsid w:val="00472B9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centralizado">
    <w:name w:val="tabela_texto_centralizado"/>
    <w:basedOn w:val="Normal"/>
    <w:rsid w:val="00472B9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472B9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472B98"/>
    <w:rPr>
      <w:color w:val="0000FF"/>
      <w:u w:val="single"/>
    </w:rPr>
  </w:style>
  <w:style w:type="character" w:customStyle="1" w:styleId="Ttulo1Char">
    <w:name w:val="Título 1 Char"/>
    <w:basedOn w:val="Fontepargpadro"/>
    <w:link w:val="Ttulo1"/>
    <w:uiPriority w:val="1"/>
    <w:rsid w:val="00FB246E"/>
    <w:rPr>
      <w:rFonts w:ascii="Arial" w:eastAsia="Arial" w:hAnsi="Arial" w:cs="Arial"/>
      <w:b/>
      <w:bCs/>
      <w:sz w:val="23"/>
      <w:szCs w:val="23"/>
      <w:lang w:val="pt-PT"/>
    </w:rPr>
  </w:style>
  <w:style w:type="table" w:customStyle="1" w:styleId="TableNormal">
    <w:name w:val="Table Normal"/>
    <w:uiPriority w:val="2"/>
    <w:semiHidden/>
    <w:unhideWhenUsed/>
    <w:qFormat/>
    <w:rsid w:val="00FB24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FB246E"/>
    <w:pPr>
      <w:widowControl w:val="0"/>
      <w:autoSpaceDE w:val="0"/>
      <w:autoSpaceDN w:val="0"/>
      <w:spacing w:after="0" w:line="240" w:lineRule="auto"/>
    </w:pPr>
    <w:rPr>
      <w:rFonts w:ascii="Arial" w:eastAsia="Arial" w:hAnsi="Arial" w:cs="Arial"/>
      <w:sz w:val="19"/>
      <w:szCs w:val="19"/>
      <w:lang w:val="pt-PT"/>
    </w:rPr>
  </w:style>
  <w:style w:type="character" w:customStyle="1" w:styleId="CorpodetextoChar">
    <w:name w:val="Corpo de texto Char"/>
    <w:basedOn w:val="Fontepargpadro"/>
    <w:link w:val="Corpodetexto"/>
    <w:uiPriority w:val="1"/>
    <w:rsid w:val="00FB246E"/>
    <w:rPr>
      <w:rFonts w:ascii="Arial" w:eastAsia="Arial" w:hAnsi="Arial" w:cs="Arial"/>
      <w:sz w:val="19"/>
      <w:szCs w:val="19"/>
      <w:lang w:val="pt-PT"/>
    </w:rPr>
  </w:style>
  <w:style w:type="paragraph" w:styleId="PargrafodaLista">
    <w:name w:val="List Paragraph"/>
    <w:basedOn w:val="Normal"/>
    <w:uiPriority w:val="1"/>
    <w:qFormat/>
    <w:rsid w:val="00FB246E"/>
    <w:pPr>
      <w:widowControl w:val="0"/>
      <w:autoSpaceDE w:val="0"/>
      <w:autoSpaceDN w:val="0"/>
      <w:spacing w:before="2" w:after="0" w:line="240" w:lineRule="auto"/>
      <w:ind w:left="700" w:hanging="272"/>
    </w:pPr>
    <w:rPr>
      <w:rFonts w:ascii="Arial" w:eastAsia="Arial" w:hAnsi="Arial" w:cs="Arial"/>
      <w:lang w:val="pt-PT"/>
    </w:rPr>
  </w:style>
  <w:style w:type="paragraph" w:customStyle="1" w:styleId="TableParagraph">
    <w:name w:val="Table Paragraph"/>
    <w:basedOn w:val="Normal"/>
    <w:uiPriority w:val="1"/>
    <w:qFormat/>
    <w:rsid w:val="00FB246E"/>
    <w:pPr>
      <w:widowControl w:val="0"/>
      <w:autoSpaceDE w:val="0"/>
      <w:autoSpaceDN w:val="0"/>
      <w:spacing w:before="78" w:after="0" w:line="240" w:lineRule="auto"/>
      <w:ind w:left="47"/>
    </w:pPr>
    <w:rPr>
      <w:rFonts w:ascii="Arial" w:eastAsia="Arial" w:hAnsi="Arial" w:cs="Arial"/>
      <w:lang w:val="pt-PT"/>
    </w:rPr>
  </w:style>
  <w:style w:type="paragraph" w:styleId="Cabealho">
    <w:name w:val="header"/>
    <w:basedOn w:val="Normal"/>
    <w:link w:val="CabealhoChar"/>
    <w:uiPriority w:val="99"/>
    <w:unhideWhenUsed/>
    <w:rsid w:val="00FB24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B246E"/>
  </w:style>
  <w:style w:type="paragraph" w:styleId="Rodap">
    <w:name w:val="footer"/>
    <w:basedOn w:val="Normal"/>
    <w:link w:val="RodapChar"/>
    <w:uiPriority w:val="99"/>
    <w:unhideWhenUsed/>
    <w:rsid w:val="00FB246E"/>
    <w:pPr>
      <w:tabs>
        <w:tab w:val="center" w:pos="4252"/>
        <w:tab w:val="right" w:pos="8504"/>
      </w:tabs>
      <w:spacing w:after="0" w:line="240" w:lineRule="auto"/>
    </w:pPr>
  </w:style>
  <w:style w:type="character" w:customStyle="1" w:styleId="RodapChar">
    <w:name w:val="Rodapé Char"/>
    <w:basedOn w:val="Fontepargpadro"/>
    <w:link w:val="Rodap"/>
    <w:uiPriority w:val="99"/>
    <w:rsid w:val="00FB246E"/>
  </w:style>
  <w:style w:type="table" w:customStyle="1" w:styleId="TableNormal1">
    <w:name w:val="Table Normal1"/>
    <w:uiPriority w:val="2"/>
    <w:semiHidden/>
    <w:unhideWhenUsed/>
    <w:qFormat/>
    <w:rsid w:val="00A700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36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uriauleiloes.com.br/extern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ar.gov.br/" TargetMode="External"/><Relationship Id="rId10" Type="http://schemas.openxmlformats.org/officeDocument/2006/relationships/hyperlink" Target="http://www.car.gov.br/" TargetMode="External"/><Relationship Id="rId4" Type="http://schemas.openxmlformats.org/officeDocument/2006/relationships/settings" Target="settings.xml"/><Relationship Id="rId9" Type="http://schemas.openxmlformats.org/officeDocument/2006/relationships/hyperlink" Target="http://www.curiauleiloes.com.br/externo" TargetMode="External"/><Relationship Id="rId14"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375D6-19D1-425D-BA2B-EBBC35929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3667</Words>
  <Characters>19805</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Geferson Souza Ramos</dc:creator>
  <cp:lastModifiedBy>USER</cp:lastModifiedBy>
  <cp:revision>2</cp:revision>
  <cp:lastPrinted>2019-10-16T12:25:00Z</cp:lastPrinted>
  <dcterms:created xsi:type="dcterms:W3CDTF">2020-12-25T12:32:00Z</dcterms:created>
  <dcterms:modified xsi:type="dcterms:W3CDTF">2020-12-25T12:32:00Z</dcterms:modified>
</cp:coreProperties>
</file>